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2A0" w:rsidRPr="00C1742B" w:rsidRDefault="009072A0" w:rsidP="009072A0">
      <w:pPr>
        <w:spacing w:after="0" w:line="240" w:lineRule="auto"/>
        <w:ind w:firstLine="4962"/>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9072A0" w:rsidRDefault="009072A0" w:rsidP="009072A0">
      <w:pPr>
        <w:spacing w:after="0" w:line="240" w:lineRule="auto"/>
        <w:ind w:firstLine="4962"/>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savivaldybės</w:t>
      </w:r>
      <w:r w:rsidR="00C667C4">
        <w:rPr>
          <w:rFonts w:ascii="Times New Roman" w:eastAsia="Times New Roman" w:hAnsi="Times New Roman"/>
          <w:sz w:val="24"/>
          <w:szCs w:val="24"/>
          <w:lang w:eastAsia="lt-LT"/>
        </w:rPr>
        <w:t xml:space="preserve"> tarybos</w:t>
      </w:r>
    </w:p>
    <w:p w:rsidR="009072A0" w:rsidRPr="00C1742B" w:rsidRDefault="009072A0" w:rsidP="009072A0">
      <w:pPr>
        <w:spacing w:after="0" w:line="240" w:lineRule="auto"/>
        <w:ind w:firstLine="4962"/>
        <w:rPr>
          <w:rFonts w:ascii="Times New Roman" w:eastAsia="Times New Roman" w:hAnsi="Times New Roman"/>
          <w:sz w:val="24"/>
          <w:szCs w:val="24"/>
          <w:lang w:eastAsia="lt-LT"/>
        </w:rPr>
      </w:pPr>
      <w:r>
        <w:rPr>
          <w:rFonts w:ascii="Times New Roman" w:eastAsia="Times New Roman" w:hAnsi="Times New Roman"/>
          <w:sz w:val="24"/>
          <w:szCs w:val="24"/>
          <w:lang w:eastAsia="lt-LT"/>
        </w:rPr>
        <w:t>2019 m. kovo</w:t>
      </w:r>
      <w:r w:rsidR="00454906">
        <w:rPr>
          <w:rFonts w:ascii="Times New Roman" w:eastAsia="Times New Roman" w:hAnsi="Times New Roman"/>
          <w:sz w:val="24"/>
          <w:szCs w:val="24"/>
          <w:lang w:eastAsia="lt-LT"/>
        </w:rPr>
        <w:t xml:space="preserve"> 28</w:t>
      </w:r>
      <w:r>
        <w:rPr>
          <w:rFonts w:ascii="Times New Roman" w:eastAsia="Times New Roman" w:hAnsi="Times New Roman"/>
          <w:sz w:val="24"/>
          <w:szCs w:val="24"/>
          <w:lang w:eastAsia="lt-LT"/>
        </w:rPr>
        <w:t xml:space="preserve"> d.</w:t>
      </w:r>
    </w:p>
    <w:p w:rsidR="009072A0" w:rsidRDefault="009072A0" w:rsidP="009072A0">
      <w:pPr>
        <w:ind w:firstLine="4962"/>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sprendimu Nr. </w:t>
      </w:r>
      <w:r w:rsidR="00454906">
        <w:rPr>
          <w:rFonts w:ascii="Times New Roman" w:eastAsia="Times New Roman" w:hAnsi="Times New Roman"/>
          <w:sz w:val="24"/>
          <w:szCs w:val="24"/>
          <w:lang w:eastAsia="lt-LT"/>
        </w:rPr>
        <w:t>T2-60</w:t>
      </w:r>
      <w:bookmarkStart w:id="0" w:name="_GoBack"/>
      <w:bookmarkEnd w:id="0"/>
    </w:p>
    <w:p w:rsidR="009072A0" w:rsidRPr="00C1742B" w:rsidRDefault="009072A0" w:rsidP="009072A0">
      <w:pPr>
        <w:spacing w:after="0" w:line="240" w:lineRule="auto"/>
        <w:ind w:firstLine="4962"/>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9072A0" w:rsidRDefault="009072A0" w:rsidP="009072A0">
      <w:pPr>
        <w:spacing w:after="0" w:line="240" w:lineRule="auto"/>
        <w:ind w:firstLine="4962"/>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lopšelio-darželio „Ąžuoliukas“</w:t>
      </w:r>
    </w:p>
    <w:p w:rsidR="009072A0" w:rsidRPr="00C1742B" w:rsidRDefault="009072A0" w:rsidP="009072A0">
      <w:pPr>
        <w:spacing w:after="0" w:line="240" w:lineRule="auto"/>
        <w:ind w:firstLine="4962"/>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sausio 30 </w:t>
      </w:r>
      <w:r w:rsidRPr="00C1742B">
        <w:rPr>
          <w:rFonts w:ascii="Times New Roman" w:eastAsia="Times New Roman" w:hAnsi="Times New Roman"/>
          <w:sz w:val="24"/>
          <w:szCs w:val="24"/>
          <w:lang w:eastAsia="lt-LT"/>
        </w:rPr>
        <w:t>d.</w:t>
      </w:r>
      <w:r w:rsidR="00517EB0">
        <w:rPr>
          <w:rFonts w:ascii="Times New Roman" w:eastAsia="Times New Roman" w:hAnsi="Times New Roman"/>
          <w:sz w:val="24"/>
          <w:szCs w:val="24"/>
          <w:lang w:eastAsia="lt-LT"/>
        </w:rPr>
        <w:t xml:space="preserve"> t</w:t>
      </w:r>
      <w:r>
        <w:rPr>
          <w:rFonts w:ascii="Times New Roman" w:eastAsia="Times New Roman" w:hAnsi="Times New Roman"/>
          <w:sz w:val="24"/>
          <w:szCs w:val="24"/>
          <w:lang w:eastAsia="lt-LT"/>
        </w:rPr>
        <w:t xml:space="preserve">arybos </w:t>
      </w:r>
      <w:r w:rsidRPr="00C1742B">
        <w:rPr>
          <w:rFonts w:ascii="Times New Roman" w:eastAsia="Times New Roman" w:hAnsi="Times New Roman"/>
          <w:sz w:val="24"/>
          <w:szCs w:val="24"/>
          <w:lang w:eastAsia="lt-LT"/>
        </w:rPr>
        <w:t xml:space="preserve">posėdžio </w:t>
      </w:r>
    </w:p>
    <w:p w:rsidR="009072A0" w:rsidRDefault="009072A0" w:rsidP="009072A0">
      <w:pPr>
        <w:ind w:firstLine="4962"/>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V2-1</w:t>
      </w:r>
    </w:p>
    <w:p w:rsidR="009072A0" w:rsidRDefault="009072A0" w:rsidP="003355DE">
      <w:pPr>
        <w:spacing w:after="0" w:line="240" w:lineRule="auto"/>
        <w:jc w:val="center"/>
        <w:rPr>
          <w:rFonts w:ascii="Times New Roman" w:eastAsia="Times New Roman" w:hAnsi="Times New Roman"/>
          <w:b/>
          <w:color w:val="000000"/>
          <w:sz w:val="24"/>
          <w:szCs w:val="24"/>
          <w:u w:val="single"/>
          <w:lang w:eastAsia="lt-LT"/>
        </w:rPr>
      </w:pPr>
    </w:p>
    <w:p w:rsidR="006412B6" w:rsidRPr="008E5545" w:rsidRDefault="008E5545" w:rsidP="003355DE">
      <w:pPr>
        <w:spacing w:after="0" w:line="240" w:lineRule="auto"/>
        <w:jc w:val="center"/>
        <w:rPr>
          <w:rFonts w:ascii="Times New Roman" w:eastAsia="Times New Roman" w:hAnsi="Times New Roman"/>
          <w:b/>
          <w:color w:val="000000"/>
          <w:sz w:val="24"/>
          <w:szCs w:val="24"/>
          <w:u w:val="single"/>
          <w:lang w:eastAsia="lt-LT"/>
        </w:rPr>
      </w:pPr>
      <w:r w:rsidRPr="008E5545">
        <w:rPr>
          <w:rFonts w:ascii="Times New Roman" w:eastAsia="Times New Roman" w:hAnsi="Times New Roman"/>
          <w:b/>
          <w:color w:val="000000"/>
          <w:sz w:val="24"/>
          <w:szCs w:val="24"/>
          <w:u w:val="single"/>
          <w:lang w:eastAsia="lt-LT"/>
        </w:rPr>
        <w:t>KRETINGOS LOPŠELIS-DARŽELIS „ĄŽUOLIUKAS“</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932A90" w:rsidRDefault="00932A90"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056100"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082458"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sidRPr="00082458">
        <w:rPr>
          <w:rFonts w:ascii="Times New Roman" w:eastAsia="Times New Roman" w:hAnsi="Times New Roman"/>
          <w:color w:val="000000"/>
          <w:sz w:val="24"/>
          <w:szCs w:val="24"/>
          <w:lang w:val="es-ES_tradnl" w:eastAsia="lt-LT"/>
        </w:rPr>
        <w:t>2019-</w:t>
      </w:r>
      <w:r w:rsidR="00082458" w:rsidRPr="00082458">
        <w:rPr>
          <w:rFonts w:ascii="Times New Roman" w:hAnsi="Times New Roman"/>
          <w:sz w:val="24"/>
          <w:szCs w:val="24"/>
        </w:rPr>
        <w:t>02-1</w:t>
      </w:r>
      <w:r w:rsidR="00E43C29">
        <w:rPr>
          <w:rFonts w:ascii="Times New Roman" w:hAnsi="Times New Roman"/>
          <w:sz w:val="24"/>
          <w:szCs w:val="24"/>
        </w:rPr>
        <w:t>2</w:t>
      </w:r>
      <w:r w:rsidR="00382831">
        <w:rPr>
          <w:rFonts w:ascii="Times New Roman" w:hAnsi="Times New Roman"/>
          <w:sz w:val="24"/>
          <w:szCs w:val="24"/>
        </w:rPr>
        <w:t xml:space="preserve"> </w:t>
      </w:r>
      <w:r w:rsidR="007C670B">
        <w:rPr>
          <w:rFonts w:ascii="Times New Roman" w:hAnsi="Times New Roman"/>
          <w:sz w:val="24"/>
          <w:szCs w:val="24"/>
        </w:rPr>
        <w:t>Nr. V6-1</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C67E56">
      <w:pPr>
        <w:spacing w:after="0" w:line="240" w:lineRule="auto"/>
        <w:ind w:firstLine="851"/>
        <w:jc w:val="center"/>
        <w:rPr>
          <w:rFonts w:ascii="Times New Roman" w:eastAsia="Times New Roman" w:hAnsi="Times New Roman"/>
          <w:b/>
          <w:bCs/>
          <w:color w:val="000000"/>
          <w:sz w:val="24"/>
          <w:szCs w:val="24"/>
          <w:lang w:eastAsia="lt-LT"/>
        </w:rPr>
      </w:pPr>
    </w:p>
    <w:p w:rsidR="005558D5" w:rsidRPr="005558D5" w:rsidRDefault="006412B6" w:rsidP="00C67E56">
      <w:pPr>
        <w:tabs>
          <w:tab w:val="left" w:pos="1800"/>
        </w:tabs>
        <w:spacing w:after="0" w:line="240" w:lineRule="auto"/>
        <w:ind w:firstLine="1276"/>
        <w:jc w:val="both"/>
        <w:rPr>
          <w:rFonts w:ascii="Times New Roman" w:eastAsia="Times New Roman" w:hAnsi="Times New Roman"/>
          <w:sz w:val="24"/>
          <w:szCs w:val="24"/>
        </w:rPr>
      </w:pPr>
      <w:r w:rsidRPr="005558D5">
        <w:rPr>
          <w:rFonts w:ascii="Times New Roman" w:eastAsia="Times New Roman" w:hAnsi="Times New Roman"/>
          <w:color w:val="000000"/>
          <w:sz w:val="24"/>
          <w:szCs w:val="24"/>
          <w:lang w:eastAsia="lt-LT"/>
        </w:rPr>
        <w:t>1.</w:t>
      </w:r>
      <w:r w:rsidR="001D15E1" w:rsidRPr="005558D5">
        <w:rPr>
          <w:rFonts w:ascii="Times New Roman" w:eastAsia="Times New Roman" w:hAnsi="Times New Roman"/>
          <w:color w:val="000000"/>
          <w:sz w:val="24"/>
          <w:szCs w:val="24"/>
          <w:lang w:eastAsia="lt-LT"/>
        </w:rPr>
        <w:t>1</w:t>
      </w:r>
      <w:r w:rsidRPr="005558D5">
        <w:rPr>
          <w:rFonts w:ascii="Times New Roman" w:eastAsia="Times New Roman" w:hAnsi="Times New Roman"/>
          <w:color w:val="000000"/>
          <w:sz w:val="24"/>
          <w:szCs w:val="24"/>
          <w:lang w:eastAsia="lt-LT"/>
        </w:rPr>
        <w:t xml:space="preserve">. </w:t>
      </w:r>
      <w:r w:rsidR="00D90CE4" w:rsidRPr="005558D5">
        <w:rPr>
          <w:rFonts w:ascii="Times New Roman" w:eastAsia="Times New Roman" w:hAnsi="Times New Roman"/>
          <w:color w:val="000000"/>
          <w:sz w:val="24"/>
          <w:szCs w:val="24"/>
          <w:lang w:eastAsia="lt-LT"/>
        </w:rPr>
        <w:t>Trumpa</w:t>
      </w:r>
      <w:r w:rsidR="008E5545" w:rsidRPr="005558D5">
        <w:rPr>
          <w:rFonts w:ascii="Times New Roman" w:eastAsia="Times New Roman" w:hAnsi="Times New Roman"/>
          <w:color w:val="000000"/>
          <w:sz w:val="24"/>
          <w:szCs w:val="24"/>
          <w:lang w:eastAsia="lt-LT"/>
        </w:rPr>
        <w:t xml:space="preserve">s švietimo įstaigos pristatymas: </w:t>
      </w:r>
      <w:r w:rsidR="005558D5" w:rsidRPr="00956BD4">
        <w:rPr>
          <w:rFonts w:ascii="Times New Roman" w:hAnsi="Times New Roman"/>
          <w:bCs/>
          <w:sz w:val="24"/>
          <w:szCs w:val="24"/>
        </w:rPr>
        <w:t>Kretingos lopše</w:t>
      </w:r>
      <w:r w:rsidR="005558D5">
        <w:rPr>
          <w:rFonts w:ascii="Times New Roman" w:hAnsi="Times New Roman"/>
          <w:bCs/>
          <w:sz w:val="24"/>
          <w:szCs w:val="24"/>
        </w:rPr>
        <w:t xml:space="preserve">lis-darželis „Ąžuoliukas“ </w:t>
      </w:r>
      <w:r w:rsidR="005558D5" w:rsidRPr="00956BD4">
        <w:rPr>
          <w:rFonts w:ascii="Times New Roman" w:hAnsi="Times New Roman"/>
          <w:bCs/>
          <w:sz w:val="24"/>
          <w:szCs w:val="24"/>
        </w:rPr>
        <w:t>Kretingos rajono s</w:t>
      </w:r>
      <w:r w:rsidR="005558D5">
        <w:rPr>
          <w:rFonts w:ascii="Times New Roman" w:hAnsi="Times New Roman"/>
          <w:bCs/>
          <w:sz w:val="24"/>
          <w:szCs w:val="24"/>
        </w:rPr>
        <w:t xml:space="preserve">avivaldybės  biudžetinė įstaiga, </w:t>
      </w:r>
      <w:r w:rsidR="005558D5" w:rsidRPr="00956BD4">
        <w:rPr>
          <w:rFonts w:ascii="Times New Roman" w:hAnsi="Times New Roman"/>
          <w:sz w:val="24"/>
          <w:szCs w:val="24"/>
        </w:rPr>
        <w:t>ikimokyklinio ugdymo mokykla</w:t>
      </w:r>
      <w:r w:rsidR="005558D5">
        <w:rPr>
          <w:rFonts w:ascii="Times New Roman" w:hAnsi="Times New Roman"/>
          <w:sz w:val="24"/>
          <w:szCs w:val="24"/>
        </w:rPr>
        <w:t xml:space="preserve">. </w:t>
      </w:r>
      <w:r w:rsidR="005558D5" w:rsidRPr="005558D5">
        <w:rPr>
          <w:rFonts w:ascii="Times New Roman" w:eastAsia="Times New Roman" w:hAnsi="Times New Roman"/>
          <w:bCs/>
          <w:sz w:val="24"/>
          <w:szCs w:val="24"/>
          <w:lang w:eastAsia="lt-LT"/>
        </w:rPr>
        <w:t xml:space="preserve">Lopšelio-darželio buveinė – </w:t>
      </w:r>
      <w:r w:rsidR="005558D5" w:rsidRPr="005558D5">
        <w:rPr>
          <w:rFonts w:ascii="Times New Roman" w:eastAsia="Times New Roman" w:hAnsi="Times New Roman"/>
          <w:sz w:val="24"/>
          <w:szCs w:val="24"/>
          <w:lang w:eastAsia="lt-LT"/>
        </w:rPr>
        <w:t>Miško g. 5,  LT</w:t>
      </w:r>
      <w:r w:rsidR="00594AB7">
        <w:rPr>
          <w:rFonts w:ascii="Times New Roman" w:eastAsia="Times New Roman" w:hAnsi="Times New Roman"/>
          <w:sz w:val="24"/>
          <w:szCs w:val="24"/>
          <w:lang w:eastAsia="lt-LT"/>
        </w:rPr>
        <w:t>-97109 Kretinga,</w:t>
      </w:r>
      <w:r w:rsidR="005558D5">
        <w:rPr>
          <w:rFonts w:ascii="Times New Roman" w:eastAsia="Times New Roman" w:hAnsi="Times New Roman"/>
          <w:sz w:val="24"/>
          <w:szCs w:val="24"/>
          <w:lang w:eastAsia="lt-LT"/>
        </w:rPr>
        <w:t xml:space="preserve"> </w:t>
      </w:r>
      <w:r w:rsidR="00594AB7">
        <w:rPr>
          <w:rFonts w:ascii="Times New Roman" w:eastAsia="Times New Roman" w:hAnsi="Times New Roman"/>
          <w:sz w:val="24"/>
          <w:szCs w:val="24"/>
        </w:rPr>
        <w:t>e</w:t>
      </w:r>
      <w:r w:rsidR="005558D5" w:rsidRPr="005558D5">
        <w:rPr>
          <w:rFonts w:ascii="Times New Roman" w:eastAsia="Times New Roman" w:hAnsi="Times New Roman"/>
          <w:sz w:val="24"/>
          <w:szCs w:val="24"/>
        </w:rPr>
        <w:t xml:space="preserve">l. pašto adresas – </w:t>
      </w:r>
      <w:hyperlink r:id="rId8" w:history="1">
        <w:r w:rsidR="005558D5" w:rsidRPr="00594AB7">
          <w:rPr>
            <w:rFonts w:ascii="Times New Roman" w:eastAsia="Times New Roman" w:hAnsi="Times New Roman"/>
            <w:sz w:val="24"/>
            <w:szCs w:val="24"/>
          </w:rPr>
          <w:t>info@azuoliukas.kretinga.lm.lt</w:t>
        </w:r>
      </w:hyperlink>
      <w:r w:rsidR="005558D5" w:rsidRPr="00594AB7">
        <w:rPr>
          <w:rFonts w:ascii="Times New Roman" w:eastAsia="Times New Roman" w:hAnsi="Times New Roman"/>
          <w:sz w:val="24"/>
          <w:szCs w:val="24"/>
        </w:rPr>
        <w:t xml:space="preserve"> </w:t>
      </w:r>
      <w:r w:rsidR="005558D5">
        <w:rPr>
          <w:rFonts w:ascii="Times New Roman" w:eastAsia="Times New Roman" w:hAnsi="Times New Roman"/>
          <w:sz w:val="24"/>
          <w:szCs w:val="24"/>
        </w:rPr>
        <w:t>, i</w:t>
      </w:r>
      <w:r w:rsidR="005558D5" w:rsidRPr="005558D5">
        <w:rPr>
          <w:rFonts w:ascii="Times New Roman" w:eastAsia="Times New Roman" w:hAnsi="Times New Roman"/>
          <w:sz w:val="24"/>
          <w:szCs w:val="24"/>
        </w:rPr>
        <w:t xml:space="preserve">nternetinės svetainės adresas – </w:t>
      </w:r>
      <w:hyperlink r:id="rId9" w:history="1">
        <w:r w:rsidR="005558D5" w:rsidRPr="00594AB7">
          <w:rPr>
            <w:rFonts w:ascii="Times New Roman" w:eastAsia="Times New Roman" w:hAnsi="Times New Roman"/>
            <w:sz w:val="24"/>
            <w:szCs w:val="24"/>
          </w:rPr>
          <w:t>www.azuoliukas.kretinga.lm.lt</w:t>
        </w:r>
      </w:hyperlink>
      <w:r w:rsidR="005558D5" w:rsidRPr="005558D5">
        <w:rPr>
          <w:rFonts w:ascii="Times New Roman" w:eastAsia="Times New Roman" w:hAnsi="Times New Roman"/>
          <w:sz w:val="24"/>
          <w:szCs w:val="24"/>
        </w:rPr>
        <w:t xml:space="preserve"> . </w:t>
      </w:r>
    </w:p>
    <w:p w:rsidR="006412B6" w:rsidRDefault="006412B6" w:rsidP="00C67E5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9128DA" w:rsidRPr="00AA6C78" w:rsidTr="009128DA">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9072"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9128DA">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418"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9128DA" w:rsidRPr="00AA6C78" w:rsidTr="009128DA">
        <w:tc>
          <w:tcPr>
            <w:tcW w:w="959" w:type="dxa"/>
            <w:shd w:val="clear" w:color="auto" w:fill="auto"/>
          </w:tcPr>
          <w:p w:rsidR="009128DA" w:rsidRPr="00AA6C78" w:rsidRDefault="00130C1F"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225</w:t>
            </w:r>
          </w:p>
        </w:tc>
        <w:tc>
          <w:tcPr>
            <w:tcW w:w="1417" w:type="dxa"/>
            <w:shd w:val="clear" w:color="auto" w:fill="auto"/>
          </w:tcPr>
          <w:p w:rsidR="009128DA" w:rsidRPr="00AA6C78" w:rsidRDefault="00130C1F"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180</w:t>
            </w:r>
          </w:p>
        </w:tc>
        <w:tc>
          <w:tcPr>
            <w:tcW w:w="1560" w:type="dxa"/>
          </w:tcPr>
          <w:p w:rsidR="009128DA" w:rsidRPr="00AA6C78" w:rsidRDefault="00130C1F"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45</w:t>
            </w:r>
          </w:p>
        </w:tc>
        <w:tc>
          <w:tcPr>
            <w:tcW w:w="1134" w:type="dxa"/>
            <w:shd w:val="clear" w:color="auto" w:fill="auto"/>
          </w:tcPr>
          <w:p w:rsidR="009128DA" w:rsidRPr="00AA6C78" w:rsidRDefault="005558D5"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5" w:type="dxa"/>
          </w:tcPr>
          <w:p w:rsidR="009128DA" w:rsidRPr="00AA6C78" w:rsidRDefault="005558D5"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9128DA" w:rsidRPr="00AA6C78" w:rsidRDefault="005558D5"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9128DA" w:rsidRPr="00AA6C78" w:rsidRDefault="005558D5"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18" w:type="dxa"/>
          </w:tcPr>
          <w:p w:rsidR="009128DA" w:rsidRPr="00AA6C78" w:rsidRDefault="005558D5" w:rsidP="00594A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9128DA" w:rsidRDefault="009128DA" w:rsidP="00B943F7">
      <w:pPr>
        <w:spacing w:after="0" w:line="240" w:lineRule="auto"/>
        <w:ind w:firstLine="851"/>
        <w:jc w:val="both"/>
        <w:rPr>
          <w:rFonts w:ascii="Times New Roman" w:eastAsia="Times New Roman" w:hAnsi="Times New Roman"/>
          <w:i/>
          <w:sz w:val="24"/>
          <w:szCs w:val="24"/>
          <w:lang w:eastAsia="lt-LT"/>
        </w:rPr>
      </w:pPr>
    </w:p>
    <w:p w:rsidR="00130C1F" w:rsidRPr="00130C1F" w:rsidRDefault="00677ED2" w:rsidP="00C67E56">
      <w:pPr>
        <w:spacing w:after="0" w:line="240" w:lineRule="auto"/>
        <w:ind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l</w:t>
      </w:r>
      <w:r w:rsidR="00130C1F" w:rsidRPr="00130C1F">
        <w:rPr>
          <w:rFonts w:ascii="Times New Roman" w:eastAsia="Times New Roman" w:hAnsi="Times New Roman"/>
          <w:sz w:val="24"/>
          <w:szCs w:val="24"/>
          <w:lang w:eastAsia="lt-LT"/>
        </w:rPr>
        <w:t xml:space="preserve">opšelį-darželį </w:t>
      </w:r>
      <w:r>
        <w:rPr>
          <w:rFonts w:ascii="Times New Roman" w:eastAsia="Times New Roman" w:hAnsi="Times New Roman"/>
          <w:sz w:val="24"/>
          <w:szCs w:val="24"/>
          <w:lang w:eastAsia="lt-LT"/>
        </w:rPr>
        <w:t xml:space="preserve">„Ąžuoliukas“ </w:t>
      </w:r>
      <w:r w:rsidR="00130C1F" w:rsidRPr="00130C1F">
        <w:rPr>
          <w:rFonts w:ascii="Times New Roman" w:eastAsia="Times New Roman" w:hAnsi="Times New Roman"/>
          <w:sz w:val="24"/>
          <w:szCs w:val="24"/>
          <w:lang w:eastAsia="lt-LT"/>
        </w:rPr>
        <w:t xml:space="preserve">2017-2018 m. m. lankė 225 vaikai, buvo suformuotos 3 lopšelio grupės, 6 ikimokyklinio ugdymo grupės, 3 priešmokyklinio ugdymo grupės. </w:t>
      </w:r>
    </w:p>
    <w:p w:rsidR="0051702C" w:rsidRDefault="00130C1F" w:rsidP="00C67E56">
      <w:pPr>
        <w:spacing w:after="0" w:line="240" w:lineRule="auto"/>
        <w:ind w:firstLine="851"/>
        <w:jc w:val="both"/>
        <w:rPr>
          <w:rFonts w:ascii="Times New Roman" w:hAnsi="Times New Roman"/>
          <w:sz w:val="24"/>
          <w:szCs w:val="24"/>
        </w:rPr>
      </w:pPr>
      <w:r>
        <w:rPr>
          <w:rFonts w:ascii="Times New Roman" w:hAnsi="Times New Roman"/>
          <w:sz w:val="24"/>
          <w:szCs w:val="24"/>
        </w:rPr>
        <w:t xml:space="preserve">1.3. Darbuotojų skaičius: įstaigoje 2018 m. dirbo 23 pedagoginiai ir 22 nepedagoginiai darbuotojai. Nuo 2018 m. sausio 1 d. įsteigtas dar vienas logopedo etatas, o nuo 2018 m. rugsėjo 1 d. mokytojo padėjėjo etatas darbui su specialiųjų poreikių vaikais. </w:t>
      </w:r>
    </w:p>
    <w:p w:rsidR="00677ED2" w:rsidRPr="0051702C" w:rsidRDefault="00677ED2" w:rsidP="00677ED2">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1.3. 1. </w:t>
      </w:r>
      <w:r>
        <w:rPr>
          <w:rFonts w:ascii="Times New Roman" w:hAnsi="Times New Roman"/>
          <w:sz w:val="24"/>
          <w:szCs w:val="24"/>
        </w:rPr>
        <w:t>-;</w:t>
      </w:r>
    </w:p>
    <w:p w:rsidR="00677ED2" w:rsidRPr="0051702C" w:rsidRDefault="00677ED2" w:rsidP="00677ED2">
      <w:pPr>
        <w:spacing w:after="0" w:line="240" w:lineRule="auto"/>
        <w:ind w:firstLine="851"/>
        <w:jc w:val="both"/>
        <w:rPr>
          <w:rFonts w:ascii="Times New Roman" w:hAnsi="Times New Roman"/>
          <w:sz w:val="24"/>
          <w:szCs w:val="24"/>
        </w:rPr>
      </w:pPr>
      <w:r w:rsidRPr="0051702C">
        <w:rPr>
          <w:rFonts w:ascii="Times New Roman" w:hAnsi="Times New Roman"/>
          <w:sz w:val="24"/>
          <w:szCs w:val="24"/>
        </w:rPr>
        <w:t>1.3.2. ŠV-03 pedagogai (</w:t>
      </w:r>
      <w:r>
        <w:rPr>
          <w:rFonts w:ascii="Times New Roman" w:hAnsi="Times New Roman"/>
          <w:sz w:val="24"/>
          <w:szCs w:val="24"/>
        </w:rPr>
        <w:t xml:space="preserve">pagrindinė darbovietė, </w:t>
      </w:r>
      <w:r w:rsidRPr="0051702C">
        <w:rPr>
          <w:rFonts w:ascii="Times New Roman" w:hAnsi="Times New Roman"/>
          <w:sz w:val="24"/>
          <w:szCs w:val="24"/>
        </w:rPr>
        <w:t>lentelė be duomenų api</w:t>
      </w:r>
      <w:r>
        <w:rPr>
          <w:rFonts w:ascii="Times New Roman" w:hAnsi="Times New Roman"/>
          <w:sz w:val="24"/>
          <w:szCs w:val="24"/>
        </w:rPr>
        <w:t>e pedagoginių darbuotojų amžių) (pridedama);</w:t>
      </w:r>
    </w:p>
    <w:p w:rsidR="00677ED2" w:rsidRPr="0051702C" w:rsidRDefault="00677ED2" w:rsidP="00677ED2">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1.3.3. </w:t>
      </w:r>
      <w:r>
        <w:rPr>
          <w:rFonts w:ascii="Times New Roman" w:hAnsi="Times New Roman"/>
          <w:sz w:val="24"/>
          <w:szCs w:val="24"/>
        </w:rPr>
        <w:t>-;</w:t>
      </w:r>
    </w:p>
    <w:p w:rsidR="00677ED2" w:rsidRPr="0051702C" w:rsidRDefault="00677ED2" w:rsidP="00677ED2">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1.3.4. </w:t>
      </w:r>
      <w:r>
        <w:rPr>
          <w:rFonts w:ascii="Times New Roman" w:hAnsi="Times New Roman"/>
          <w:sz w:val="24"/>
          <w:szCs w:val="24"/>
        </w:rPr>
        <w:t>-.</w:t>
      </w: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511758" w:rsidRDefault="006412B6" w:rsidP="00C67E56">
      <w:pPr>
        <w:spacing w:after="0" w:line="240" w:lineRule="auto"/>
        <w:ind w:firstLine="851"/>
        <w:jc w:val="both"/>
        <w:rPr>
          <w:rFonts w:ascii="Times New Roman" w:eastAsia="Times New Roman" w:hAnsi="Times New Roman"/>
          <w:sz w:val="24"/>
          <w:szCs w:val="24"/>
          <w:lang w:eastAsia="lt-LT"/>
        </w:rPr>
      </w:pPr>
      <w:r w:rsidRPr="006002EF">
        <w:rPr>
          <w:rFonts w:ascii="Times New Roman" w:eastAsia="Times New Roman" w:hAnsi="Times New Roman"/>
          <w:bCs/>
          <w:color w:val="000000"/>
          <w:sz w:val="24"/>
          <w:szCs w:val="24"/>
          <w:lang w:eastAsia="lt-LT"/>
        </w:rPr>
        <w:t>2.1. </w:t>
      </w:r>
      <w:r w:rsidR="00594AB7" w:rsidRPr="00511758">
        <w:rPr>
          <w:rFonts w:ascii="Times New Roman" w:eastAsia="Times New Roman" w:hAnsi="Times New Roman"/>
          <w:sz w:val="24"/>
          <w:szCs w:val="24"/>
          <w:lang w:eastAsia="lt-LT"/>
        </w:rPr>
        <w:t xml:space="preserve"> </w:t>
      </w:r>
      <w:r w:rsidR="00511758" w:rsidRPr="00511758">
        <w:rPr>
          <w:rFonts w:ascii="Times New Roman" w:eastAsia="Times New Roman" w:hAnsi="Times New Roman"/>
          <w:sz w:val="24"/>
          <w:szCs w:val="24"/>
          <w:lang w:eastAsia="lt-LT"/>
        </w:rPr>
        <w:t xml:space="preserve">Įgyvendinant 2018 metų veiklos planą, atsižvelgiant į </w:t>
      </w:r>
      <w:r w:rsidR="00677ED2">
        <w:rPr>
          <w:rFonts w:ascii="Times New Roman" w:eastAsia="Times New Roman" w:hAnsi="Times New Roman"/>
          <w:sz w:val="24"/>
          <w:szCs w:val="24"/>
          <w:lang w:eastAsia="lt-LT"/>
        </w:rPr>
        <w:t>Kretingos l</w:t>
      </w:r>
      <w:r w:rsidR="00511758" w:rsidRPr="00511758">
        <w:rPr>
          <w:rFonts w:ascii="Times New Roman" w:eastAsia="Times New Roman" w:hAnsi="Times New Roman"/>
          <w:sz w:val="24"/>
          <w:szCs w:val="24"/>
          <w:lang w:eastAsia="lt-LT"/>
        </w:rPr>
        <w:t xml:space="preserve">opšelio-darželio </w:t>
      </w:r>
      <w:r w:rsidR="00677ED2">
        <w:rPr>
          <w:rFonts w:ascii="Times New Roman" w:eastAsia="Times New Roman" w:hAnsi="Times New Roman"/>
          <w:sz w:val="24"/>
          <w:szCs w:val="24"/>
          <w:lang w:eastAsia="lt-LT"/>
        </w:rPr>
        <w:t xml:space="preserve">„Ąžuoliukas“ </w:t>
      </w:r>
      <w:r w:rsidR="00511758" w:rsidRPr="00511758">
        <w:rPr>
          <w:rFonts w:ascii="Times New Roman" w:eastAsia="Times New Roman" w:hAnsi="Times New Roman"/>
          <w:sz w:val="24"/>
          <w:szCs w:val="24"/>
          <w:lang w:eastAsia="lt-LT"/>
        </w:rPr>
        <w:t>strateginius tikslus – užtikrinti aukštą  ugdymo(</w:t>
      </w:r>
      <w:proofErr w:type="spellStart"/>
      <w:r w:rsidR="00511758" w:rsidRPr="00511758">
        <w:rPr>
          <w:rFonts w:ascii="Times New Roman" w:eastAsia="Times New Roman" w:hAnsi="Times New Roman"/>
          <w:sz w:val="24"/>
          <w:szCs w:val="24"/>
          <w:lang w:eastAsia="lt-LT"/>
        </w:rPr>
        <w:t>si</w:t>
      </w:r>
      <w:proofErr w:type="spellEnd"/>
      <w:r w:rsidR="00511758" w:rsidRPr="00511758">
        <w:rPr>
          <w:rFonts w:ascii="Times New Roman" w:eastAsia="Times New Roman" w:hAnsi="Times New Roman"/>
          <w:sz w:val="24"/>
          <w:szCs w:val="24"/>
          <w:lang w:eastAsia="lt-LT"/>
        </w:rPr>
        <w:t>) paslaugų kokybę  įvairių gebėjimų ir  poreikių 1-7 metų vaikams;  kurti modernią, saugią, sveiką, mobilią, aktyvinančią ugdymo(</w:t>
      </w:r>
      <w:proofErr w:type="spellStart"/>
      <w:r w:rsidR="00511758" w:rsidRPr="00511758">
        <w:rPr>
          <w:rFonts w:ascii="Times New Roman" w:eastAsia="Times New Roman" w:hAnsi="Times New Roman"/>
          <w:sz w:val="24"/>
          <w:szCs w:val="24"/>
          <w:lang w:eastAsia="lt-LT"/>
        </w:rPr>
        <w:t>si</w:t>
      </w:r>
      <w:proofErr w:type="spellEnd"/>
      <w:r w:rsidR="00511758" w:rsidRPr="00511758">
        <w:rPr>
          <w:rFonts w:ascii="Times New Roman" w:eastAsia="Times New Roman" w:hAnsi="Times New Roman"/>
          <w:sz w:val="24"/>
          <w:szCs w:val="24"/>
          <w:lang w:eastAsia="lt-LT"/>
        </w:rPr>
        <w:t xml:space="preserve">) ir darbo aplinką – buvo numatytas metų veiklos prioritetas - ugdymo proceso tobulinimas įtraukiant visą bendruomenę, veiklos tikslas – siekti kiekvieno vaiko asmeninės pažangos ir pasiekimų, gerinant užsiėmimų veiksmingumą, telkiant Lopšelio-darželio bendruomenę mokymuisi, tobulėjimui ir </w:t>
      </w:r>
      <w:r w:rsidR="00511758" w:rsidRPr="00511758">
        <w:rPr>
          <w:rFonts w:ascii="Times New Roman" w:eastAsia="Times New Roman" w:hAnsi="Times New Roman"/>
          <w:sz w:val="24"/>
          <w:szCs w:val="24"/>
          <w:lang w:eastAsia="lt-LT"/>
        </w:rPr>
        <w:lastRenderedPageBreak/>
        <w:t>nuolatiniam bendradarbiavimui.  Jo įgyvendinimui buvo numatyti penki uždaviniai ir priemonės jiems pasiekti.</w:t>
      </w:r>
    </w:p>
    <w:p w:rsidR="00AF67E8" w:rsidRDefault="00677ED2" w:rsidP="00C67E5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Skirtas didelis dėmesys</w:t>
      </w:r>
      <w:r w:rsidR="00AF67E8" w:rsidRPr="00AF67E8">
        <w:rPr>
          <w:rFonts w:ascii="Times New Roman" w:eastAsia="Times New Roman" w:hAnsi="Times New Roman"/>
          <w:sz w:val="24"/>
          <w:szCs w:val="24"/>
          <w:lang w:eastAsia="lt-LT"/>
        </w:rPr>
        <w:t xml:space="preserve"> veiklos planavimo tobulinimui – vyko posėdžiai, pasitarimai, kolegialus pasidalijimas pozityviąja patirtimi. Planavimas tapo paslankesnis, orientuotas į kiekvieno vaiko sėkmę ir pažangą. Pedagogai nuolat vertina ir pagal pasirengtą tvarką įvertina kiekvieną vaiko pažangą ir pasiekimus, duomenys kaupiami vaiko aplankuose, mokymosi rezultatai, sėkmės ir kliūtys individuliai arba susirinkimų metu aptariami su tėvais.</w:t>
      </w:r>
    </w:p>
    <w:p w:rsidR="00AF67E8" w:rsidRPr="00AF67E8" w:rsidRDefault="00AF67E8" w:rsidP="00C67E56">
      <w:pPr>
        <w:spacing w:after="0" w:line="240" w:lineRule="auto"/>
        <w:ind w:firstLine="851"/>
        <w:jc w:val="both"/>
        <w:rPr>
          <w:rFonts w:ascii="Times New Roman" w:eastAsia="Times New Roman" w:hAnsi="Times New Roman"/>
          <w:sz w:val="24"/>
          <w:szCs w:val="24"/>
          <w:lang w:eastAsia="lt-LT"/>
        </w:rPr>
      </w:pPr>
      <w:r w:rsidRPr="00AF67E8">
        <w:rPr>
          <w:rFonts w:ascii="Times New Roman" w:eastAsia="Times New Roman" w:hAnsi="Times New Roman"/>
          <w:sz w:val="24"/>
          <w:szCs w:val="24"/>
          <w:lang w:eastAsia="lt-LT"/>
        </w:rPr>
        <w:t xml:space="preserve">Lopšelyje-darželyje ugdoma 60 vaikų, turinčių specialių ugdymosi poreikių. Jiems teikta būtina ir savalaikė pedagoginė, </w:t>
      </w:r>
      <w:proofErr w:type="spellStart"/>
      <w:r w:rsidRPr="00AF67E8">
        <w:rPr>
          <w:rFonts w:ascii="Times New Roman" w:eastAsia="Times New Roman" w:hAnsi="Times New Roman"/>
          <w:sz w:val="24"/>
          <w:szCs w:val="24"/>
          <w:lang w:eastAsia="lt-LT"/>
        </w:rPr>
        <w:t>logopedinė</w:t>
      </w:r>
      <w:proofErr w:type="spellEnd"/>
      <w:r w:rsidRPr="00AF67E8">
        <w:rPr>
          <w:rFonts w:ascii="Times New Roman" w:eastAsia="Times New Roman" w:hAnsi="Times New Roman"/>
          <w:sz w:val="24"/>
          <w:szCs w:val="24"/>
          <w:lang w:eastAsia="lt-LT"/>
        </w:rPr>
        <w:t xml:space="preserve">, psichologinė pagalba. Didelis dėmesys skiriamas 6 specialiųjų poreikių vaikams turintiems didesnių poreikių, jie ugdomi bendrose grupėse pagal parengtas individualias programas, vyksta intensyvus bendradarbiavimas su vaikų tėvais.  </w:t>
      </w:r>
    </w:p>
    <w:p w:rsidR="00AF67E8" w:rsidRDefault="00AF67E8" w:rsidP="00C67E56">
      <w:pPr>
        <w:spacing w:after="0" w:line="240" w:lineRule="auto"/>
        <w:ind w:firstLine="851"/>
        <w:jc w:val="both"/>
        <w:rPr>
          <w:rFonts w:ascii="Times New Roman" w:eastAsia="Times New Roman" w:hAnsi="Times New Roman"/>
          <w:sz w:val="24"/>
          <w:szCs w:val="24"/>
          <w:lang w:eastAsia="lt-LT"/>
        </w:rPr>
      </w:pPr>
      <w:r w:rsidRPr="00AF67E8">
        <w:rPr>
          <w:rFonts w:ascii="Times New Roman" w:eastAsia="Times New Roman" w:hAnsi="Times New Roman"/>
          <w:sz w:val="24"/>
          <w:szCs w:val="24"/>
          <w:lang w:eastAsia="lt-LT"/>
        </w:rPr>
        <w:t xml:space="preserve">Pagal socialinės paramos įstatymą įstaigoje gavo nemokamus pietus ir paramą mokinio reikmėms 3 priešmokyklinio amžiaus vaikai.  </w:t>
      </w:r>
    </w:p>
    <w:p w:rsidR="00594AB7" w:rsidRDefault="00594AB7" w:rsidP="00C67E56">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B</w:t>
      </w:r>
      <w:r w:rsidRPr="00594AB7">
        <w:rPr>
          <w:rFonts w:ascii="Times New Roman" w:eastAsia="Times New Roman" w:hAnsi="Times New Roman"/>
          <w:sz w:val="24"/>
          <w:szCs w:val="24"/>
          <w:lang w:eastAsia="lt-LT"/>
        </w:rPr>
        <w:t>uvo organizuojami įvairūs mokymai tėvams, mokytojams, mokytojų padėjėjoms. Pedagoginiai darbuotojai tikslingai kelia savo kvalifikaciją kursuose, seminaruose, metodinėse dienose. Tėvams sistemingai organizuoti mokymai:  ,,Kas yra tėvystė“, „Vaiko adaptacija darželyje“, „Trečiųjų metų krizė“, „Kaip išauginti pilnavertį žmogų“, „Nuo bausmių link paskatinimo: bendravimas grįstas susitarimais“, „Trečiųjų metų krizė“, „Ekranų įtaka vaikų raidai“, „Auklėjimo stiliai“, „Vaiko adaptacija darželyje“, „Kaip užauginti savarankišką žmogų“, „Ribos šeimoje“. Skaitytos paskaitos, mokymai mokytojams, mokytojų padėjėjoms, bendruomenei: „Emocinis intelektas asmenybės augimui ar lyderystei“, „Streso prigimtis ir įveika“, „Tarpasmeninių socialinių emocinių kompetencijų stiprinimas – aš su kitais ir tarp kitų“,  „Konfliktų valdymas“, „Praktinis relaksacijos užsiėmimas pedagogams ir administracijos darbuotojams“, „Mano vaidmuo grupėje“. Pedagogai dalyvavo kursuose seminaruose 63 dienas.</w:t>
      </w:r>
    </w:p>
    <w:p w:rsidR="00511758" w:rsidRPr="001E5B9B" w:rsidRDefault="00511758" w:rsidP="00C67E56">
      <w:pPr>
        <w:widowControl w:val="0"/>
        <w:autoSpaceDE w:val="0"/>
        <w:autoSpaceDN w:val="0"/>
        <w:adjustRightInd w:val="0"/>
        <w:spacing w:before="15" w:after="0" w:line="240" w:lineRule="auto"/>
        <w:ind w:firstLine="880"/>
        <w:jc w:val="both"/>
        <w:rPr>
          <w:rFonts w:ascii="Times New Roman" w:hAnsi="Times New Roman"/>
          <w:sz w:val="24"/>
          <w:szCs w:val="24"/>
        </w:rPr>
      </w:pPr>
      <w:r w:rsidRPr="001E5B9B">
        <w:rPr>
          <w:rFonts w:ascii="Times New Roman" w:hAnsi="Times New Roman"/>
          <w:sz w:val="24"/>
          <w:szCs w:val="24"/>
        </w:rPr>
        <w:t>2018 metų stipriosios pusės:</w:t>
      </w:r>
    </w:p>
    <w:p w:rsidR="00511758" w:rsidRPr="001E5B9B" w:rsidRDefault="00511758" w:rsidP="00C67E56">
      <w:pPr>
        <w:widowControl w:val="0"/>
        <w:autoSpaceDE w:val="0"/>
        <w:autoSpaceDN w:val="0"/>
        <w:adjustRightInd w:val="0"/>
        <w:spacing w:before="15" w:after="0" w:line="240" w:lineRule="auto"/>
        <w:ind w:firstLine="880"/>
        <w:jc w:val="both"/>
        <w:rPr>
          <w:rFonts w:ascii="Times New Roman" w:hAnsi="Times New Roman"/>
          <w:sz w:val="24"/>
          <w:szCs w:val="24"/>
        </w:rPr>
      </w:pPr>
      <w:r w:rsidRPr="001E5B9B">
        <w:rPr>
          <w:rFonts w:ascii="Times New Roman" w:hAnsi="Times New Roman"/>
          <w:sz w:val="24"/>
          <w:szCs w:val="24"/>
        </w:rPr>
        <w:t>1. Dalijimasis gerąja patirtimi rajone, respublikoje (vadovai – 4 kartus respublikoje, 7 mokytojai respublikoje ir rajone).</w:t>
      </w:r>
    </w:p>
    <w:p w:rsidR="00511758" w:rsidRPr="001E5B9B" w:rsidRDefault="00511758" w:rsidP="00C67E56">
      <w:pPr>
        <w:widowControl w:val="0"/>
        <w:autoSpaceDE w:val="0"/>
        <w:autoSpaceDN w:val="0"/>
        <w:adjustRightInd w:val="0"/>
        <w:spacing w:before="15" w:after="0" w:line="240" w:lineRule="auto"/>
        <w:ind w:firstLine="880"/>
        <w:jc w:val="both"/>
        <w:rPr>
          <w:rFonts w:ascii="Times New Roman" w:hAnsi="Times New Roman"/>
          <w:sz w:val="24"/>
          <w:szCs w:val="24"/>
        </w:rPr>
      </w:pPr>
      <w:r w:rsidRPr="001E5B9B">
        <w:rPr>
          <w:rFonts w:ascii="Times New Roman" w:hAnsi="Times New Roman"/>
          <w:sz w:val="24"/>
          <w:szCs w:val="24"/>
        </w:rPr>
        <w:t>2. Parengtos ir įgyvendintos dvi kvalifikacijos kėlimo programos vadovams ir pedagogams.</w:t>
      </w:r>
    </w:p>
    <w:p w:rsidR="00511758" w:rsidRPr="001E5B9B" w:rsidRDefault="00511758" w:rsidP="00C67E56">
      <w:pPr>
        <w:widowControl w:val="0"/>
        <w:autoSpaceDE w:val="0"/>
        <w:autoSpaceDN w:val="0"/>
        <w:adjustRightInd w:val="0"/>
        <w:spacing w:before="15" w:after="0" w:line="240" w:lineRule="auto"/>
        <w:ind w:firstLine="880"/>
        <w:jc w:val="both"/>
        <w:rPr>
          <w:rFonts w:ascii="Times New Roman" w:hAnsi="Times New Roman"/>
          <w:sz w:val="24"/>
          <w:szCs w:val="24"/>
        </w:rPr>
      </w:pPr>
      <w:r w:rsidRPr="001E5B9B">
        <w:rPr>
          <w:rFonts w:ascii="Times New Roman" w:hAnsi="Times New Roman"/>
          <w:sz w:val="24"/>
          <w:szCs w:val="24"/>
        </w:rPr>
        <w:t xml:space="preserve">3. Pravesti 7 rajoniniai, respublikiniai renginiai vaikams ir mokytojams. </w:t>
      </w:r>
    </w:p>
    <w:p w:rsidR="00511758" w:rsidRPr="001E5B9B" w:rsidRDefault="00511758" w:rsidP="00C67E56">
      <w:pPr>
        <w:widowControl w:val="0"/>
        <w:autoSpaceDE w:val="0"/>
        <w:autoSpaceDN w:val="0"/>
        <w:adjustRightInd w:val="0"/>
        <w:spacing w:before="15" w:after="0" w:line="240" w:lineRule="auto"/>
        <w:ind w:firstLine="880"/>
        <w:jc w:val="both"/>
        <w:rPr>
          <w:rFonts w:ascii="Times New Roman" w:hAnsi="Times New Roman"/>
          <w:sz w:val="24"/>
          <w:szCs w:val="24"/>
        </w:rPr>
      </w:pPr>
      <w:r w:rsidRPr="001E5B9B">
        <w:rPr>
          <w:rFonts w:ascii="Times New Roman" w:hAnsi="Times New Roman"/>
          <w:sz w:val="24"/>
          <w:szCs w:val="24"/>
        </w:rPr>
        <w:t>4. Organizuota diskusija prie apskrito stalo su tėvais „Pasikalbėkime apie vaikus ir darželį“.</w:t>
      </w:r>
    </w:p>
    <w:p w:rsidR="00511758" w:rsidRPr="001E5B9B" w:rsidRDefault="00511758" w:rsidP="00C67E56">
      <w:pPr>
        <w:widowControl w:val="0"/>
        <w:autoSpaceDE w:val="0"/>
        <w:autoSpaceDN w:val="0"/>
        <w:adjustRightInd w:val="0"/>
        <w:spacing w:before="15" w:after="0" w:line="240" w:lineRule="auto"/>
        <w:ind w:firstLine="880"/>
        <w:jc w:val="both"/>
        <w:rPr>
          <w:rFonts w:ascii="Times New Roman" w:hAnsi="Times New Roman"/>
          <w:sz w:val="24"/>
          <w:szCs w:val="24"/>
        </w:rPr>
      </w:pPr>
      <w:r w:rsidRPr="001E5B9B">
        <w:rPr>
          <w:rFonts w:ascii="Times New Roman" w:hAnsi="Times New Roman"/>
          <w:sz w:val="24"/>
          <w:szCs w:val="24"/>
        </w:rPr>
        <w:t>5. Suburti LR lopšeliai-darželiai „Ąžuoliukas“ į sambūrį, pasirašytos bendradarbiavimo sutartys.</w:t>
      </w:r>
    </w:p>
    <w:p w:rsidR="00511758" w:rsidRPr="001E5B9B" w:rsidRDefault="00511758" w:rsidP="00C67E56">
      <w:pPr>
        <w:spacing w:after="0" w:line="240" w:lineRule="auto"/>
        <w:ind w:firstLine="880"/>
        <w:jc w:val="both"/>
        <w:rPr>
          <w:rFonts w:ascii="Times New Roman" w:hAnsi="Times New Roman"/>
          <w:sz w:val="24"/>
          <w:szCs w:val="24"/>
        </w:rPr>
      </w:pPr>
      <w:r w:rsidRPr="001E5B9B">
        <w:rPr>
          <w:rFonts w:ascii="Times New Roman" w:hAnsi="Times New Roman"/>
          <w:sz w:val="24"/>
          <w:szCs w:val="24"/>
        </w:rPr>
        <w:t>6. Sutvarkyta lauko aplinka (išlygintas reljefas).</w:t>
      </w:r>
    </w:p>
    <w:p w:rsidR="00397495" w:rsidRPr="001E5B9B" w:rsidRDefault="00397495" w:rsidP="00C67E56">
      <w:pPr>
        <w:spacing w:after="0" w:line="240" w:lineRule="auto"/>
        <w:ind w:firstLine="880"/>
        <w:jc w:val="both"/>
        <w:rPr>
          <w:rFonts w:ascii="Times New Roman" w:eastAsia="Times New Roman" w:hAnsi="Times New Roman"/>
          <w:sz w:val="24"/>
          <w:szCs w:val="24"/>
          <w:lang w:eastAsia="lt-LT"/>
        </w:rPr>
      </w:pPr>
      <w:r w:rsidRPr="001E5B9B">
        <w:rPr>
          <w:rFonts w:ascii="Times New Roman" w:hAnsi="Times New Roman"/>
          <w:sz w:val="24"/>
          <w:szCs w:val="24"/>
        </w:rPr>
        <w:t xml:space="preserve">7. Mokymai bendruomenei: tėvams, pedagogams, darbuotojams. </w:t>
      </w:r>
    </w:p>
    <w:p w:rsidR="00511758" w:rsidRPr="00174CB4" w:rsidRDefault="006412B6" w:rsidP="00C67E56">
      <w:pPr>
        <w:spacing w:after="0" w:line="240" w:lineRule="auto"/>
        <w:ind w:firstLine="851"/>
        <w:jc w:val="both"/>
        <w:rPr>
          <w:rFonts w:ascii="Times New Roman" w:hAnsi="Times New Roman"/>
          <w:sz w:val="24"/>
          <w:szCs w:val="24"/>
        </w:rPr>
      </w:pPr>
      <w:r w:rsidRPr="006002EF">
        <w:rPr>
          <w:rFonts w:ascii="Times New Roman" w:eastAsia="Times New Roman" w:hAnsi="Times New Roman"/>
          <w:bCs/>
          <w:color w:val="000000"/>
          <w:sz w:val="24"/>
          <w:szCs w:val="24"/>
          <w:lang w:eastAsia="lt-LT"/>
        </w:rPr>
        <w:t xml:space="preserve">2.2. </w:t>
      </w:r>
      <w:r w:rsidR="00511758" w:rsidRPr="00174CB4">
        <w:rPr>
          <w:rFonts w:ascii="Times New Roman" w:hAnsi="Times New Roman"/>
          <w:sz w:val="24"/>
          <w:szCs w:val="24"/>
        </w:rPr>
        <w:t xml:space="preserve">Įstaigoje nuosekliai įgyvendintos Kretingos lopšelio-darželio „Ąžuoliukas“ ikimokyklinio ugdymo ir bendroji priešmokyklinio ugdymo programos, integruota sveikatingumo ugdymo programa 2016-2018 m. „Šitaip auga </w:t>
      </w:r>
      <w:proofErr w:type="spellStart"/>
      <w:r w:rsidR="00511758" w:rsidRPr="00174CB4">
        <w:rPr>
          <w:rFonts w:ascii="Times New Roman" w:hAnsi="Times New Roman"/>
          <w:sz w:val="24"/>
          <w:szCs w:val="24"/>
        </w:rPr>
        <w:t>ąžuolėliai</w:t>
      </w:r>
      <w:proofErr w:type="spellEnd"/>
      <w:r w:rsidR="00511758" w:rsidRPr="00174CB4">
        <w:rPr>
          <w:rFonts w:ascii="Times New Roman" w:hAnsi="Times New Roman"/>
          <w:sz w:val="24"/>
          <w:szCs w:val="24"/>
        </w:rPr>
        <w:t>“. Vyresniųjų grupių vaikai dalyvauja Kretingos muziejaus edukacinėje programoje „Tavo  gimtasis kraštas“, įgyvendina tarptautinę socialinių įgūdžių programą „</w:t>
      </w:r>
      <w:proofErr w:type="spellStart"/>
      <w:r w:rsidR="00511758" w:rsidRPr="00174CB4">
        <w:rPr>
          <w:rFonts w:ascii="Times New Roman" w:hAnsi="Times New Roman"/>
          <w:sz w:val="24"/>
          <w:szCs w:val="24"/>
        </w:rPr>
        <w:t>Zipio</w:t>
      </w:r>
      <w:proofErr w:type="spellEnd"/>
      <w:r w:rsidR="00511758" w:rsidRPr="00174CB4">
        <w:rPr>
          <w:rFonts w:ascii="Times New Roman" w:hAnsi="Times New Roman"/>
          <w:sz w:val="24"/>
          <w:szCs w:val="24"/>
        </w:rPr>
        <w:t xml:space="preserve"> draugai“. </w:t>
      </w:r>
    </w:p>
    <w:p w:rsidR="00511758" w:rsidRPr="004A18FA" w:rsidRDefault="004A18FA" w:rsidP="00C67E56">
      <w:pPr>
        <w:widowControl w:val="0"/>
        <w:autoSpaceDE w:val="0"/>
        <w:autoSpaceDN w:val="0"/>
        <w:adjustRightInd w:val="0"/>
        <w:spacing w:before="15" w:after="0" w:line="240" w:lineRule="auto"/>
        <w:ind w:firstLine="880"/>
        <w:jc w:val="both"/>
        <w:rPr>
          <w:rFonts w:ascii="Times New Roman" w:hAnsi="Times New Roman"/>
          <w:sz w:val="24"/>
          <w:szCs w:val="24"/>
        </w:rPr>
      </w:pPr>
      <w:r>
        <w:rPr>
          <w:rFonts w:ascii="Times New Roman" w:hAnsi="Times New Roman"/>
          <w:sz w:val="24"/>
          <w:szCs w:val="24"/>
        </w:rPr>
        <w:t>Lopšelyje-darželyje</w:t>
      </w:r>
      <w:r w:rsidR="00511758" w:rsidRPr="004A18FA">
        <w:rPr>
          <w:rFonts w:ascii="Times New Roman" w:hAnsi="Times New Roman"/>
          <w:sz w:val="24"/>
          <w:szCs w:val="24"/>
        </w:rPr>
        <w:t xml:space="preserve"> vykdomi įvairūs projektai: vaikų kalbos sutrikimų prevencijos tėvų ir pedagogų projektas „Vaiko kelias į gražią kalbą“, respublikiniai projektai „Mano draugas vanduo“, ,,Žaidimai moko“, Lopšelio-darželio sveikos gyvensenos projektai „Mes linksmučiai ir sveikučiai“, „Mažais žingsneliais į sveikatos šalį“, „Vaisių ir daržovių kraitelė“, aplinkos pažinimo „Tirk, kurk atrask“,  „Myliu ir globoju“, „Skrisk, skrisk, Bitele“,  emocinio ugdymo „Bičiulystės saulytė. Aš ir kiti“, bendradarbiaujant su tėvais „Mama seka pasaką“, „Aš augu su knyga“. Plečiamas tarptautinis bendradarbiavimas įgyvendinat tarptautinius projektus: </w:t>
      </w:r>
      <w:proofErr w:type="spellStart"/>
      <w:r w:rsidR="00511758" w:rsidRPr="004A18FA">
        <w:rPr>
          <w:rFonts w:ascii="Times New Roman" w:hAnsi="Times New Roman"/>
          <w:sz w:val="24"/>
          <w:szCs w:val="24"/>
        </w:rPr>
        <w:t>eTwinning</w:t>
      </w:r>
      <w:proofErr w:type="spellEnd"/>
      <w:r w:rsidR="00511758" w:rsidRPr="004A18FA">
        <w:rPr>
          <w:rFonts w:ascii="Times New Roman" w:hAnsi="Times New Roman"/>
          <w:sz w:val="24"/>
          <w:szCs w:val="24"/>
        </w:rPr>
        <w:t xml:space="preserve"> kūrybinis projektas „Rudens dovanos“ („</w:t>
      </w:r>
      <w:proofErr w:type="spellStart"/>
      <w:r w:rsidR="00511758" w:rsidRPr="004A18FA">
        <w:rPr>
          <w:rFonts w:ascii="Times New Roman" w:hAnsi="Times New Roman"/>
          <w:sz w:val="24"/>
          <w:szCs w:val="24"/>
        </w:rPr>
        <w:t>Autumn</w:t>
      </w:r>
      <w:proofErr w:type="spellEnd"/>
      <w:r w:rsidR="00511758" w:rsidRPr="004A18FA">
        <w:rPr>
          <w:rFonts w:ascii="Times New Roman" w:hAnsi="Times New Roman"/>
          <w:sz w:val="24"/>
          <w:szCs w:val="24"/>
        </w:rPr>
        <w:t xml:space="preserve"> </w:t>
      </w:r>
      <w:proofErr w:type="spellStart"/>
      <w:r w:rsidR="00511758" w:rsidRPr="004A18FA">
        <w:rPr>
          <w:rFonts w:ascii="Times New Roman" w:hAnsi="Times New Roman"/>
          <w:sz w:val="24"/>
          <w:szCs w:val="24"/>
        </w:rPr>
        <w:t>gifts</w:t>
      </w:r>
      <w:proofErr w:type="spellEnd"/>
      <w:r w:rsidR="00511758" w:rsidRPr="004A18FA">
        <w:rPr>
          <w:rFonts w:ascii="Times New Roman" w:hAnsi="Times New Roman"/>
          <w:sz w:val="24"/>
          <w:szCs w:val="24"/>
        </w:rPr>
        <w:t>“), tarptautinis socialinių, pažintinių  ir savęs pažinimo įgūdžių plėtojimo projektas „Pasakyk pasauliui labas“ („</w:t>
      </w:r>
      <w:proofErr w:type="spellStart"/>
      <w:r w:rsidR="00511758" w:rsidRPr="004A18FA">
        <w:rPr>
          <w:rFonts w:ascii="Times New Roman" w:hAnsi="Times New Roman"/>
          <w:sz w:val="24"/>
          <w:szCs w:val="24"/>
        </w:rPr>
        <w:t>Say</w:t>
      </w:r>
      <w:proofErr w:type="spellEnd"/>
      <w:r w:rsidR="00511758" w:rsidRPr="004A18FA">
        <w:rPr>
          <w:rFonts w:ascii="Times New Roman" w:hAnsi="Times New Roman"/>
          <w:sz w:val="24"/>
          <w:szCs w:val="24"/>
        </w:rPr>
        <w:t xml:space="preserve"> </w:t>
      </w:r>
      <w:proofErr w:type="spellStart"/>
      <w:r w:rsidR="00511758" w:rsidRPr="004A18FA">
        <w:rPr>
          <w:rFonts w:ascii="Times New Roman" w:hAnsi="Times New Roman"/>
          <w:sz w:val="24"/>
          <w:szCs w:val="24"/>
        </w:rPr>
        <w:t>hello</w:t>
      </w:r>
      <w:proofErr w:type="spellEnd"/>
      <w:r w:rsidR="00511758" w:rsidRPr="004A18FA">
        <w:rPr>
          <w:rFonts w:ascii="Times New Roman" w:hAnsi="Times New Roman"/>
          <w:sz w:val="24"/>
          <w:szCs w:val="24"/>
        </w:rPr>
        <w:t xml:space="preserve"> to </w:t>
      </w:r>
      <w:proofErr w:type="spellStart"/>
      <w:r w:rsidR="00511758" w:rsidRPr="004A18FA">
        <w:rPr>
          <w:rFonts w:ascii="Times New Roman" w:hAnsi="Times New Roman"/>
          <w:sz w:val="24"/>
          <w:szCs w:val="24"/>
        </w:rPr>
        <w:t>the</w:t>
      </w:r>
      <w:proofErr w:type="spellEnd"/>
      <w:r w:rsidR="00511758" w:rsidRPr="004A18FA">
        <w:rPr>
          <w:rFonts w:ascii="Times New Roman" w:hAnsi="Times New Roman"/>
          <w:sz w:val="24"/>
          <w:szCs w:val="24"/>
        </w:rPr>
        <w:t xml:space="preserve"> </w:t>
      </w:r>
      <w:proofErr w:type="spellStart"/>
      <w:r w:rsidR="00511758" w:rsidRPr="004A18FA">
        <w:rPr>
          <w:rFonts w:ascii="Times New Roman" w:hAnsi="Times New Roman"/>
          <w:sz w:val="24"/>
          <w:szCs w:val="24"/>
        </w:rPr>
        <w:t>world</w:t>
      </w:r>
      <w:proofErr w:type="spellEnd"/>
      <w:r w:rsidR="00511758" w:rsidRPr="004A18FA">
        <w:rPr>
          <w:rFonts w:ascii="Times New Roman" w:hAnsi="Times New Roman"/>
          <w:sz w:val="24"/>
          <w:szCs w:val="24"/>
        </w:rPr>
        <w:t xml:space="preserve">“).  </w:t>
      </w:r>
    </w:p>
    <w:p w:rsidR="00195E6B" w:rsidRPr="00B35721" w:rsidRDefault="00195E6B" w:rsidP="00C67E56">
      <w:pPr>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 xml:space="preserve">2.3. </w:t>
      </w:r>
      <w:r w:rsidR="00174CB4">
        <w:rPr>
          <w:rFonts w:ascii="Times New Roman" w:eastAsia="Times New Roman" w:hAnsi="Times New Roman"/>
          <w:sz w:val="24"/>
          <w:szCs w:val="24"/>
          <w:lang w:eastAsia="lt-LT"/>
        </w:rPr>
        <w:t xml:space="preserve">Vaikai ir jų tėvai turi galimybę rinktis papildomo ugdymo mokamus teatro, pramoginių šokių, gimnastikos, </w:t>
      </w:r>
      <w:proofErr w:type="spellStart"/>
      <w:r w:rsidR="00174CB4">
        <w:rPr>
          <w:rFonts w:ascii="Times New Roman" w:eastAsia="Times New Roman" w:hAnsi="Times New Roman"/>
          <w:sz w:val="24"/>
          <w:szCs w:val="24"/>
          <w:lang w:eastAsia="lt-LT"/>
        </w:rPr>
        <w:t>robotikos</w:t>
      </w:r>
      <w:proofErr w:type="spellEnd"/>
      <w:r w:rsidR="00174CB4">
        <w:rPr>
          <w:rFonts w:ascii="Times New Roman" w:eastAsia="Times New Roman" w:hAnsi="Times New Roman"/>
          <w:sz w:val="24"/>
          <w:szCs w:val="24"/>
          <w:lang w:eastAsia="lt-LT"/>
        </w:rPr>
        <w:t>, anglų kalbos būrelius.</w:t>
      </w:r>
    </w:p>
    <w:p w:rsidR="00C473AE" w:rsidRDefault="008157DB" w:rsidP="00C67E56">
      <w:pPr>
        <w:spacing w:line="240" w:lineRule="auto"/>
        <w:ind w:firstLine="709"/>
        <w:jc w:val="both"/>
        <w:rPr>
          <w:rFonts w:ascii="Times New Roman" w:eastAsia="Times New Roman" w:hAnsi="Times New Roman"/>
          <w:sz w:val="24"/>
          <w:szCs w:val="24"/>
          <w:lang w:eastAsia="lt-LT"/>
        </w:rPr>
      </w:pPr>
      <w:r w:rsidRPr="008157DB">
        <w:rPr>
          <w:rFonts w:ascii="Times New Roman" w:eastAsia="Times New Roman" w:hAnsi="Times New Roman"/>
          <w:sz w:val="24"/>
          <w:szCs w:val="24"/>
          <w:lang w:eastAsia="lt-LT"/>
        </w:rPr>
        <w:t>2.4.</w:t>
      </w:r>
      <w:r>
        <w:rPr>
          <w:rFonts w:ascii="Times New Roman" w:eastAsia="Times New Roman" w:hAnsi="Times New Roman"/>
          <w:color w:val="FF0000"/>
          <w:sz w:val="24"/>
          <w:szCs w:val="24"/>
          <w:lang w:eastAsia="lt-LT"/>
        </w:rPr>
        <w:t xml:space="preserve"> </w:t>
      </w:r>
      <w:r w:rsidR="00174CB4" w:rsidRPr="00174CB4">
        <w:rPr>
          <w:rFonts w:ascii="Times New Roman" w:eastAsia="Times New Roman" w:hAnsi="Times New Roman"/>
          <w:sz w:val="24"/>
          <w:szCs w:val="24"/>
          <w:lang w:eastAsia="lt-LT"/>
        </w:rPr>
        <w:t xml:space="preserve">Suorganizuota metodinė diena rajono ikimokyklinio ir priešmokyklinio ugdymo pedagogams „Šiandienos vaikas. Aš darželyje!“. Pasidalinta pozityviąja patirtimi su Skuodo rajono </w:t>
      </w:r>
      <w:r w:rsidR="00174CB4" w:rsidRPr="00174CB4">
        <w:rPr>
          <w:rFonts w:ascii="Times New Roman" w:eastAsia="Times New Roman" w:hAnsi="Times New Roman"/>
          <w:sz w:val="24"/>
          <w:szCs w:val="24"/>
          <w:lang w:eastAsia="lt-LT"/>
        </w:rPr>
        <w:lastRenderedPageBreak/>
        <w:t xml:space="preserve">pedagogais metodinėje dienoje „Vaikai ir tėvai darželio bendruomenėje: abejingi stebėtojai ar aktyvūs dalyviai?“. Balandžio mėnesį į respublikinę konferenciją „Pokyčių valdymas, inovacijų diegimas šiandienos darželyje“ buvo sukviesti Lietuvos lopšelių-darželių „Ąžuoliukas“ vadovai, sukurtas lopšelių-darželių „Ąžuoliukas“ sambūris ir pasirašytos bendradarbiavimo sutartys. Pavasarį mūsų įstaigoje stažuotėje tema „Bendruomenės geroji patirtis skatinant partnerystę, bendradarbiavimą ir lyderystę“ dalyvavo Biržų švietimo įstaigų vadovai. </w:t>
      </w:r>
    </w:p>
    <w:p w:rsidR="006412B6" w:rsidRDefault="006412B6" w:rsidP="00C473AE">
      <w:pPr>
        <w:spacing w:line="240" w:lineRule="auto"/>
        <w:ind w:firstLine="709"/>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2C4FD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553A32" w:rsidRDefault="00C40076" w:rsidP="006F19F4">
            <w:pPr>
              <w:spacing w:after="0" w:line="240" w:lineRule="auto"/>
              <w:rPr>
                <w:rFonts w:ascii="Times New Roman" w:eastAsia="Times New Roman" w:hAnsi="Times New Roman"/>
                <w:color w:val="000000"/>
                <w:sz w:val="24"/>
                <w:szCs w:val="24"/>
                <w:lang w:eastAsia="lt-LT"/>
              </w:rPr>
            </w:pPr>
            <w:r>
              <w:rPr>
                <w:rFonts w:ascii="Times New Roman" w:hAnsi="Times New Roman"/>
                <w:sz w:val="24"/>
                <w:szCs w:val="24"/>
              </w:rPr>
              <w:t>287,6</w:t>
            </w:r>
          </w:p>
        </w:tc>
        <w:tc>
          <w:tcPr>
            <w:tcW w:w="1252" w:type="dxa"/>
            <w:shd w:val="clear" w:color="auto" w:fill="auto"/>
          </w:tcPr>
          <w:p w:rsidR="00827B29" w:rsidRPr="00553A32" w:rsidRDefault="00C40076" w:rsidP="006F19F4">
            <w:pPr>
              <w:spacing w:after="0" w:line="240" w:lineRule="auto"/>
              <w:rPr>
                <w:rFonts w:ascii="Times New Roman" w:eastAsia="Times New Roman" w:hAnsi="Times New Roman"/>
                <w:color w:val="000000"/>
                <w:sz w:val="24"/>
                <w:szCs w:val="24"/>
                <w:lang w:eastAsia="lt-LT"/>
              </w:rPr>
            </w:pPr>
            <w:r>
              <w:rPr>
                <w:rFonts w:ascii="Times New Roman" w:hAnsi="Times New Roman"/>
                <w:sz w:val="24"/>
                <w:szCs w:val="24"/>
              </w:rPr>
              <w:t>291,9</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553A32" w:rsidRDefault="00C40076" w:rsidP="006F19F4">
            <w:pPr>
              <w:spacing w:after="0" w:line="240" w:lineRule="auto"/>
              <w:rPr>
                <w:rFonts w:ascii="Times New Roman" w:eastAsia="Times New Roman" w:hAnsi="Times New Roman"/>
                <w:color w:val="000000"/>
                <w:sz w:val="24"/>
                <w:szCs w:val="24"/>
                <w:lang w:eastAsia="lt-LT"/>
              </w:rPr>
            </w:pPr>
            <w:r>
              <w:rPr>
                <w:rFonts w:ascii="Times New Roman" w:hAnsi="Times New Roman"/>
                <w:sz w:val="24"/>
                <w:szCs w:val="24"/>
              </w:rPr>
              <w:t>222,2</w:t>
            </w:r>
          </w:p>
        </w:tc>
        <w:tc>
          <w:tcPr>
            <w:tcW w:w="1252" w:type="dxa"/>
            <w:shd w:val="clear" w:color="auto" w:fill="auto"/>
          </w:tcPr>
          <w:p w:rsidR="00827B29" w:rsidRPr="00553A32" w:rsidRDefault="00C40076" w:rsidP="006F19F4">
            <w:pPr>
              <w:spacing w:after="0" w:line="240" w:lineRule="auto"/>
              <w:rPr>
                <w:rFonts w:ascii="Times New Roman" w:eastAsia="Times New Roman" w:hAnsi="Times New Roman"/>
                <w:color w:val="000000"/>
                <w:sz w:val="24"/>
                <w:szCs w:val="24"/>
                <w:lang w:eastAsia="lt-LT"/>
              </w:rPr>
            </w:pPr>
            <w:r>
              <w:rPr>
                <w:rFonts w:ascii="Times New Roman" w:hAnsi="Times New Roman"/>
                <w:sz w:val="24"/>
                <w:szCs w:val="24"/>
              </w:rPr>
              <w:t>208,8</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553A32" w:rsidRDefault="00C40076" w:rsidP="006F19F4">
            <w:pPr>
              <w:spacing w:after="0" w:line="240" w:lineRule="auto"/>
              <w:rPr>
                <w:rFonts w:ascii="Times New Roman" w:eastAsia="Times New Roman" w:hAnsi="Times New Roman"/>
                <w:color w:val="000000"/>
                <w:sz w:val="24"/>
                <w:szCs w:val="24"/>
                <w:lang w:eastAsia="lt-LT"/>
              </w:rPr>
            </w:pPr>
            <w:r>
              <w:rPr>
                <w:rFonts w:ascii="Times New Roman" w:hAnsi="Times New Roman"/>
                <w:sz w:val="24"/>
                <w:szCs w:val="24"/>
              </w:rPr>
              <w:t>1,2</w:t>
            </w:r>
          </w:p>
        </w:tc>
        <w:tc>
          <w:tcPr>
            <w:tcW w:w="1252" w:type="dxa"/>
            <w:shd w:val="clear" w:color="auto" w:fill="auto"/>
          </w:tcPr>
          <w:p w:rsidR="00827B29" w:rsidRPr="00553A32" w:rsidRDefault="00553A32" w:rsidP="006F19F4">
            <w:pPr>
              <w:spacing w:after="0" w:line="240" w:lineRule="auto"/>
              <w:rPr>
                <w:rFonts w:ascii="Times New Roman" w:eastAsia="Times New Roman" w:hAnsi="Times New Roman"/>
                <w:color w:val="000000"/>
                <w:sz w:val="24"/>
                <w:szCs w:val="24"/>
                <w:lang w:eastAsia="lt-LT"/>
              </w:rPr>
            </w:pPr>
            <w:r w:rsidRPr="00553A32">
              <w:rPr>
                <w:rFonts w:ascii="Times New Roman" w:hAnsi="Times New Roman"/>
                <w:sz w:val="24"/>
                <w:szCs w:val="24"/>
              </w:rPr>
              <w:t>1,5</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p w:rsidR="00F87ED8"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553A32" w:rsidP="00553A32">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87ED8" w:rsidRPr="00256A78" w:rsidRDefault="00553A32" w:rsidP="00553A32">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0,4</w:t>
            </w:r>
          </w:p>
        </w:tc>
        <w:tc>
          <w:tcPr>
            <w:tcW w:w="3402" w:type="dxa"/>
            <w:shd w:val="clear" w:color="auto" w:fill="auto"/>
          </w:tcPr>
          <w:p w:rsidR="00F87ED8" w:rsidRPr="00256A78" w:rsidRDefault="005558D5" w:rsidP="00553A32">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2998" w:type="dxa"/>
            <w:shd w:val="clear" w:color="auto" w:fill="auto"/>
          </w:tcPr>
          <w:p w:rsidR="00F87ED8" w:rsidRPr="00553A32" w:rsidRDefault="005558D5" w:rsidP="00553A32">
            <w:pPr>
              <w:spacing w:after="0" w:line="240" w:lineRule="auto"/>
              <w:jc w:val="center"/>
              <w:rPr>
                <w:rFonts w:ascii="Times New Roman" w:eastAsia="Times New Roman" w:hAnsi="Times New Roman"/>
                <w:sz w:val="24"/>
                <w:szCs w:val="24"/>
                <w:lang w:eastAsia="lt-LT"/>
              </w:rPr>
            </w:pPr>
            <w:r w:rsidRPr="00553A32">
              <w:rPr>
                <w:rFonts w:ascii="Times New Roman" w:hAnsi="Times New Roman"/>
                <w:sz w:val="24"/>
                <w:szCs w:val="24"/>
              </w:rPr>
              <w:t>0,4</w:t>
            </w:r>
          </w:p>
        </w:tc>
      </w:tr>
    </w:tbl>
    <w:p w:rsidR="00A777F5" w:rsidRDefault="005558D5"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Paslaugų aprašymas – patalpų nuoma (salės, metodinio kabineto) vaikų papildomam neformaliajam ugdymui. </w:t>
      </w: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Default="00745876" w:rsidP="00C67E56">
      <w:pPr>
        <w:tabs>
          <w:tab w:val="left" w:pos="1276"/>
        </w:tabs>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2A209C">
        <w:rPr>
          <w:rFonts w:ascii="Times New Roman" w:eastAsia="Times New Roman" w:hAnsi="Times New Roman"/>
          <w:color w:val="000000"/>
          <w:sz w:val="24"/>
          <w:szCs w:val="24"/>
          <w:lang w:eastAsia="lt-LT"/>
        </w:rPr>
        <w:t>Darbuotojų mašinų stovėjimo aikštelės nebuvimas, pageidautume įsirengti savo teritorijoje darbuotojų mašinų stovėjimo aikštelę.</w:t>
      </w:r>
    </w:p>
    <w:p w:rsidR="002A209C" w:rsidRDefault="002A209C" w:rsidP="00C67E56">
      <w:pPr>
        <w:tabs>
          <w:tab w:val="left" w:pos="1276"/>
        </w:tabs>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4.2. Mokyklos teritorija neapšviesta, pageidaujame lėšų teritorijos apšvietimui (esame pateikę poreikį). </w:t>
      </w:r>
    </w:p>
    <w:p w:rsidR="002A209C" w:rsidRDefault="002A209C" w:rsidP="00C67E56">
      <w:pPr>
        <w:tabs>
          <w:tab w:val="left" w:pos="1276"/>
        </w:tabs>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4.3. Išlūžę, nesaugūs teritorijoje esantys takeliai, reikalinga</w:t>
      </w:r>
      <w:r w:rsidR="00BA2E61">
        <w:rPr>
          <w:rFonts w:ascii="Times New Roman" w:eastAsia="Times New Roman" w:hAnsi="Times New Roman"/>
          <w:color w:val="000000"/>
          <w:sz w:val="24"/>
          <w:szCs w:val="24"/>
          <w:lang w:eastAsia="lt-LT"/>
        </w:rPr>
        <w:t>s</w:t>
      </w:r>
      <w:r>
        <w:rPr>
          <w:rFonts w:ascii="Times New Roman" w:eastAsia="Times New Roman" w:hAnsi="Times New Roman"/>
          <w:color w:val="000000"/>
          <w:sz w:val="24"/>
          <w:szCs w:val="24"/>
          <w:lang w:eastAsia="lt-LT"/>
        </w:rPr>
        <w:t xml:space="preserve"> takelių atnaujinimas (esame pateikę lėšų poreikį takeliams atnaujinti). </w:t>
      </w:r>
    </w:p>
    <w:p w:rsidR="006412B6" w:rsidRDefault="006412B6" w:rsidP="00C67E5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CA685D" w:rsidRDefault="00CA685D" w:rsidP="00C67E56">
      <w:pPr>
        <w:spacing w:after="0" w:line="240" w:lineRule="auto"/>
        <w:ind w:firstLine="720"/>
        <w:jc w:val="both"/>
        <w:rPr>
          <w:rFonts w:ascii="Times New Roman" w:eastAsia="Times New Roman" w:hAnsi="Times New Roman"/>
          <w:b/>
          <w:bCs/>
          <w:color w:val="000000"/>
          <w:sz w:val="24"/>
          <w:szCs w:val="24"/>
          <w:lang w:eastAsia="lt-LT"/>
        </w:rPr>
      </w:pPr>
    </w:p>
    <w:p w:rsidR="00553A32" w:rsidRDefault="00C67E56" w:rsidP="00C67E5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553A32">
        <w:rPr>
          <w:rFonts w:ascii="Times New Roman" w:eastAsia="Times New Roman" w:hAnsi="Times New Roman"/>
          <w:color w:val="000000"/>
          <w:sz w:val="24"/>
          <w:szCs w:val="24"/>
          <w:lang w:eastAsia="lt-LT"/>
        </w:rPr>
        <w:t>Direktorė</w:t>
      </w:r>
      <w:r w:rsidR="006412B6">
        <w:rPr>
          <w:rFonts w:ascii="Times New Roman" w:eastAsia="Times New Roman" w:hAnsi="Times New Roman"/>
          <w:color w:val="000000"/>
          <w:sz w:val="24"/>
          <w:szCs w:val="24"/>
          <w:lang w:eastAsia="lt-LT"/>
        </w:rPr>
        <w:t>                                 </w:t>
      </w:r>
      <w:r w:rsidR="00553A32">
        <w:rPr>
          <w:rFonts w:ascii="Times New Roman" w:eastAsia="Times New Roman" w:hAnsi="Times New Roman"/>
          <w:color w:val="000000"/>
          <w:sz w:val="24"/>
          <w:szCs w:val="24"/>
          <w:lang w:eastAsia="lt-LT"/>
        </w:rPr>
        <w:t xml:space="preserve">                    </w:t>
      </w:r>
      <w:r w:rsidR="00C473AE">
        <w:rPr>
          <w:rFonts w:ascii="Times New Roman" w:eastAsia="Times New Roman" w:hAnsi="Times New Roman"/>
          <w:color w:val="000000"/>
          <w:sz w:val="24"/>
          <w:szCs w:val="24"/>
          <w:lang w:eastAsia="lt-LT"/>
        </w:rPr>
        <w:t xml:space="preserve">                                  </w:t>
      </w:r>
      <w:r w:rsidR="00553A32">
        <w:rPr>
          <w:rFonts w:ascii="Times New Roman" w:eastAsia="Times New Roman" w:hAnsi="Times New Roman"/>
          <w:color w:val="000000"/>
          <w:sz w:val="24"/>
          <w:szCs w:val="24"/>
          <w:lang w:eastAsia="lt-LT"/>
        </w:rPr>
        <w:t>Zita Domarkienė</w:t>
      </w:r>
      <w:r w:rsidR="00553A32" w:rsidRPr="00553A32">
        <w:rPr>
          <w:rFonts w:ascii="Times New Roman" w:eastAsia="Times New Roman" w:hAnsi="Times New Roman"/>
          <w:color w:val="000000"/>
          <w:sz w:val="24"/>
          <w:szCs w:val="24"/>
          <w:lang w:eastAsia="lt-LT"/>
        </w:rPr>
        <w:t xml:space="preserve"> </w:t>
      </w:r>
    </w:p>
    <w:p w:rsidR="006412B6" w:rsidRPr="00415B26" w:rsidRDefault="00553A32" w:rsidP="00415B26">
      <w:pPr>
        <w:spacing w:after="0" w:line="240" w:lineRule="auto"/>
        <w:jc w:val="center"/>
        <w:rPr>
          <w:rFonts w:ascii="Times New Roman" w:eastAsia="Times New Roman" w:hAnsi="Times New Roman"/>
          <w:color w:val="000000"/>
          <w:sz w:val="20"/>
          <w:szCs w:val="20"/>
          <w:lang w:eastAsia="lt-LT"/>
        </w:rPr>
      </w:pPr>
      <w:r w:rsidRPr="00415B26">
        <w:rPr>
          <w:rFonts w:ascii="Times New Roman" w:eastAsia="Times New Roman" w:hAnsi="Times New Roman"/>
          <w:color w:val="000000"/>
          <w:sz w:val="20"/>
          <w:szCs w:val="20"/>
          <w:lang w:eastAsia="lt-LT"/>
        </w:rPr>
        <w:t>(Parašas)</w:t>
      </w: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993810">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993810" w:rsidRDefault="00993810" w:rsidP="00930810">
      <w:pPr>
        <w:spacing w:after="0" w:line="240" w:lineRule="auto"/>
        <w:jc w:val="both"/>
        <w:rPr>
          <w:rFonts w:ascii="Times New Roman" w:eastAsia="Times New Roman" w:hAnsi="Times New Roman"/>
          <w:sz w:val="24"/>
          <w:szCs w:val="24"/>
          <w:lang w:eastAsia="lt-LT"/>
        </w:rPr>
      </w:pPr>
    </w:p>
    <w:p w:rsidR="00382831" w:rsidRDefault="00382831" w:rsidP="00B943F7">
      <w:pPr>
        <w:rPr>
          <w:rFonts w:ascii="Times New Roman" w:eastAsia="Times New Roman" w:hAnsi="Times New Roman"/>
          <w:sz w:val="24"/>
          <w:szCs w:val="24"/>
          <w:lang w:eastAsia="lt-LT"/>
        </w:rPr>
      </w:pPr>
    </w:p>
    <w:p w:rsidR="00382831" w:rsidRDefault="00382831" w:rsidP="001E5B9B">
      <w:pPr>
        <w:spacing w:after="0"/>
        <w:jc w:val="both"/>
        <w:rPr>
          <w:rFonts w:ascii="Times New Roman" w:hAnsi="Times New Roman"/>
          <w:sz w:val="24"/>
          <w:szCs w:val="24"/>
        </w:rPr>
        <w:sectPr w:rsidR="00382831" w:rsidSect="009072A0">
          <w:headerReference w:type="default" r:id="rId10"/>
          <w:pgSz w:w="11906" w:h="16838"/>
          <w:pgMar w:top="1134" w:right="567" w:bottom="1134" w:left="1701" w:header="567" w:footer="567" w:gutter="0"/>
          <w:cols w:space="1296"/>
          <w:titlePg/>
          <w:docGrid w:linePitch="360"/>
        </w:sectPr>
      </w:pPr>
    </w:p>
    <w:p w:rsidR="00E43C29" w:rsidRDefault="00E43C29" w:rsidP="00C67E56">
      <w:pPr>
        <w:spacing w:after="0" w:line="240" w:lineRule="auto"/>
        <w:ind w:left="9498" w:firstLine="851"/>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251"/>
        <w:gridCol w:w="751"/>
        <w:gridCol w:w="897"/>
        <w:gridCol w:w="1158"/>
        <w:gridCol w:w="887"/>
        <w:gridCol w:w="1200"/>
        <w:gridCol w:w="593"/>
        <w:gridCol w:w="593"/>
        <w:gridCol w:w="593"/>
        <w:gridCol w:w="813"/>
        <w:gridCol w:w="1138"/>
        <w:gridCol w:w="1012"/>
        <w:gridCol w:w="1232"/>
        <w:gridCol w:w="980"/>
      </w:tblGrid>
      <w:tr w:rsidR="00E43C29" w:rsidRPr="004274A3" w:rsidTr="005E366D">
        <w:trPr>
          <w:trHeight w:val="264"/>
        </w:trPr>
        <w:tc>
          <w:tcPr>
            <w:tcW w:w="14786" w:type="dxa"/>
            <w:gridSpan w:val="15"/>
            <w:shd w:val="clear" w:color="auto" w:fill="auto"/>
            <w:noWrap/>
            <w:hideMark/>
          </w:tcPr>
          <w:p w:rsidR="00E43C29" w:rsidRPr="004274A3" w:rsidRDefault="00E43C29" w:rsidP="005E366D">
            <w:pPr>
              <w:spacing w:after="0"/>
              <w:jc w:val="center"/>
              <w:rPr>
                <w:rFonts w:ascii="Times New Roman" w:hAnsi="Times New Roman"/>
                <w:bCs/>
              </w:rPr>
            </w:pPr>
            <w:r w:rsidRPr="004274A3">
              <w:rPr>
                <w:rFonts w:ascii="Times New Roman" w:hAnsi="Times New Roman"/>
                <w:bCs/>
              </w:rPr>
              <w:t xml:space="preserve">PEDAGOGINIO PERSONALO IŠSILAVINIMAS IR DARBO STAŽAS 2018 M. GRUODŽIO 31 D. </w:t>
            </w:r>
          </w:p>
        </w:tc>
      </w:tr>
      <w:tr w:rsidR="00E43C29" w:rsidRPr="004274A3" w:rsidTr="005E366D">
        <w:trPr>
          <w:trHeight w:val="491"/>
        </w:trPr>
        <w:tc>
          <w:tcPr>
            <w:tcW w:w="1619" w:type="dxa"/>
            <w:vMerge w:val="restart"/>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 </w:t>
            </w:r>
          </w:p>
        </w:tc>
        <w:tc>
          <w:tcPr>
            <w:tcW w:w="1424" w:type="dxa"/>
            <w:vMerge w:val="restart"/>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Iš viso darbuotojų (fiziniai asmenys)(3, 4, 5 skilčių suma)</w:t>
            </w:r>
          </w:p>
        </w:tc>
        <w:tc>
          <w:tcPr>
            <w:tcW w:w="744" w:type="dxa"/>
            <w:vMerge w:val="restart"/>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 xml:space="preserve">Iš jų moterų </w:t>
            </w:r>
          </w:p>
        </w:tc>
        <w:tc>
          <w:tcPr>
            <w:tcW w:w="4105" w:type="dxa"/>
            <w:gridSpan w:val="4"/>
            <w:vMerge w:val="restart"/>
            <w:shd w:val="clear" w:color="auto" w:fill="auto"/>
            <w:noWrap/>
            <w:hideMark/>
          </w:tcPr>
          <w:p w:rsidR="00E43C29" w:rsidRPr="004274A3" w:rsidRDefault="00E43C29" w:rsidP="005E366D">
            <w:pPr>
              <w:spacing w:after="0"/>
              <w:jc w:val="center"/>
              <w:rPr>
                <w:rFonts w:ascii="Times New Roman" w:hAnsi="Times New Roman"/>
                <w:bCs/>
              </w:rPr>
            </w:pPr>
            <w:r w:rsidRPr="004274A3">
              <w:rPr>
                <w:rFonts w:ascii="Times New Roman" w:hAnsi="Times New Roman"/>
                <w:bCs/>
              </w:rPr>
              <w:t>įgytas išsilavinimas</w:t>
            </w:r>
          </w:p>
        </w:tc>
        <w:tc>
          <w:tcPr>
            <w:tcW w:w="3700" w:type="dxa"/>
            <w:gridSpan w:val="5"/>
            <w:vMerge w:val="restart"/>
            <w:shd w:val="clear" w:color="auto" w:fill="auto"/>
            <w:noWrap/>
            <w:hideMark/>
          </w:tcPr>
          <w:p w:rsidR="00E43C29" w:rsidRPr="004274A3" w:rsidRDefault="00E43C29" w:rsidP="005E366D">
            <w:pPr>
              <w:spacing w:after="0"/>
              <w:jc w:val="center"/>
              <w:rPr>
                <w:rFonts w:ascii="Times New Roman" w:hAnsi="Times New Roman"/>
                <w:bCs/>
              </w:rPr>
            </w:pPr>
            <w:r w:rsidRPr="004274A3">
              <w:rPr>
                <w:rFonts w:ascii="Times New Roman" w:hAnsi="Times New Roman"/>
                <w:bCs/>
              </w:rPr>
              <w:t>pedagoginio darbo stažas</w:t>
            </w:r>
          </w:p>
        </w:tc>
        <w:tc>
          <w:tcPr>
            <w:tcW w:w="3194" w:type="dxa"/>
            <w:gridSpan w:val="3"/>
            <w:vMerge w:val="restart"/>
            <w:shd w:val="clear" w:color="auto" w:fill="auto"/>
            <w:noWrap/>
            <w:hideMark/>
          </w:tcPr>
          <w:p w:rsidR="00E43C29" w:rsidRPr="004274A3" w:rsidRDefault="00E43C29" w:rsidP="005E366D">
            <w:pPr>
              <w:spacing w:after="0"/>
              <w:jc w:val="center"/>
              <w:rPr>
                <w:rFonts w:ascii="Times New Roman" w:hAnsi="Times New Roman"/>
                <w:bCs/>
              </w:rPr>
            </w:pPr>
            <w:r w:rsidRPr="004274A3">
              <w:rPr>
                <w:rFonts w:ascii="Times New Roman" w:hAnsi="Times New Roman"/>
                <w:bCs/>
              </w:rPr>
              <w:t>Kvalifikacinės kategorijos</w:t>
            </w:r>
          </w:p>
        </w:tc>
      </w:tr>
      <w:tr w:rsidR="00E43C29" w:rsidRPr="004274A3" w:rsidTr="005E366D">
        <w:trPr>
          <w:trHeight w:val="491"/>
        </w:trPr>
        <w:tc>
          <w:tcPr>
            <w:tcW w:w="1619" w:type="dxa"/>
            <w:vMerge/>
            <w:shd w:val="clear" w:color="auto" w:fill="auto"/>
            <w:hideMark/>
          </w:tcPr>
          <w:p w:rsidR="00E43C29" w:rsidRPr="004274A3" w:rsidRDefault="00E43C29" w:rsidP="005E366D">
            <w:pPr>
              <w:spacing w:after="0"/>
              <w:rPr>
                <w:rFonts w:ascii="Times New Roman" w:hAnsi="Times New Roman"/>
              </w:rPr>
            </w:pPr>
          </w:p>
        </w:tc>
        <w:tc>
          <w:tcPr>
            <w:tcW w:w="1424" w:type="dxa"/>
            <w:vMerge/>
            <w:shd w:val="clear" w:color="auto" w:fill="auto"/>
            <w:hideMark/>
          </w:tcPr>
          <w:p w:rsidR="00E43C29" w:rsidRPr="004274A3" w:rsidRDefault="00E43C29" w:rsidP="005E366D">
            <w:pPr>
              <w:spacing w:after="0"/>
              <w:rPr>
                <w:rFonts w:ascii="Times New Roman" w:hAnsi="Times New Roman"/>
                <w:bCs/>
              </w:rPr>
            </w:pPr>
          </w:p>
        </w:tc>
        <w:tc>
          <w:tcPr>
            <w:tcW w:w="744" w:type="dxa"/>
            <w:vMerge/>
            <w:shd w:val="clear" w:color="auto" w:fill="auto"/>
            <w:hideMark/>
          </w:tcPr>
          <w:p w:rsidR="00E43C29" w:rsidRPr="004274A3" w:rsidRDefault="00E43C29" w:rsidP="005E366D">
            <w:pPr>
              <w:spacing w:after="0"/>
              <w:rPr>
                <w:rFonts w:ascii="Times New Roman" w:hAnsi="Times New Roman"/>
                <w:bCs/>
              </w:rPr>
            </w:pPr>
          </w:p>
        </w:tc>
        <w:tc>
          <w:tcPr>
            <w:tcW w:w="4105" w:type="dxa"/>
            <w:gridSpan w:val="4"/>
            <w:vMerge/>
            <w:shd w:val="clear" w:color="auto" w:fill="auto"/>
            <w:hideMark/>
          </w:tcPr>
          <w:p w:rsidR="00E43C29" w:rsidRPr="004274A3" w:rsidRDefault="00E43C29" w:rsidP="005E366D">
            <w:pPr>
              <w:spacing w:after="0"/>
              <w:rPr>
                <w:rFonts w:ascii="Times New Roman" w:hAnsi="Times New Roman"/>
                <w:bCs/>
              </w:rPr>
            </w:pPr>
          </w:p>
        </w:tc>
        <w:tc>
          <w:tcPr>
            <w:tcW w:w="3700" w:type="dxa"/>
            <w:gridSpan w:val="5"/>
            <w:vMerge/>
            <w:shd w:val="clear" w:color="auto" w:fill="auto"/>
            <w:hideMark/>
          </w:tcPr>
          <w:p w:rsidR="00E43C29" w:rsidRPr="004274A3" w:rsidRDefault="00E43C29" w:rsidP="005E366D">
            <w:pPr>
              <w:spacing w:after="0"/>
              <w:rPr>
                <w:rFonts w:ascii="Times New Roman" w:hAnsi="Times New Roman"/>
                <w:bCs/>
              </w:rPr>
            </w:pPr>
          </w:p>
        </w:tc>
        <w:tc>
          <w:tcPr>
            <w:tcW w:w="3194" w:type="dxa"/>
            <w:gridSpan w:val="3"/>
            <w:vMerge/>
            <w:shd w:val="clear" w:color="auto" w:fill="auto"/>
            <w:hideMark/>
          </w:tcPr>
          <w:p w:rsidR="00E43C29" w:rsidRPr="004274A3" w:rsidRDefault="00E43C29" w:rsidP="005E366D">
            <w:pPr>
              <w:spacing w:after="0"/>
              <w:rPr>
                <w:rFonts w:ascii="Times New Roman" w:hAnsi="Times New Roman"/>
                <w:bCs/>
              </w:rPr>
            </w:pPr>
          </w:p>
        </w:tc>
      </w:tr>
      <w:tr w:rsidR="00C67E56" w:rsidRPr="004274A3" w:rsidTr="005E366D">
        <w:trPr>
          <w:trHeight w:val="276"/>
        </w:trPr>
        <w:tc>
          <w:tcPr>
            <w:tcW w:w="1619" w:type="dxa"/>
            <w:vMerge/>
            <w:shd w:val="clear" w:color="auto" w:fill="auto"/>
            <w:hideMark/>
          </w:tcPr>
          <w:p w:rsidR="00E43C29" w:rsidRPr="004274A3" w:rsidRDefault="00E43C29" w:rsidP="005E366D">
            <w:pPr>
              <w:spacing w:after="0"/>
              <w:rPr>
                <w:rFonts w:ascii="Times New Roman" w:hAnsi="Times New Roman"/>
              </w:rPr>
            </w:pPr>
          </w:p>
        </w:tc>
        <w:tc>
          <w:tcPr>
            <w:tcW w:w="1424" w:type="dxa"/>
            <w:vMerge/>
            <w:shd w:val="clear" w:color="auto" w:fill="auto"/>
            <w:hideMark/>
          </w:tcPr>
          <w:p w:rsidR="00E43C29" w:rsidRPr="004274A3" w:rsidRDefault="00E43C29" w:rsidP="005E366D">
            <w:pPr>
              <w:spacing w:after="0"/>
              <w:rPr>
                <w:rFonts w:ascii="Times New Roman" w:hAnsi="Times New Roman"/>
                <w:bCs/>
              </w:rPr>
            </w:pPr>
          </w:p>
        </w:tc>
        <w:tc>
          <w:tcPr>
            <w:tcW w:w="744" w:type="dxa"/>
            <w:vMerge/>
            <w:shd w:val="clear" w:color="auto" w:fill="auto"/>
            <w:hideMark/>
          </w:tcPr>
          <w:p w:rsidR="00E43C29" w:rsidRPr="004274A3" w:rsidRDefault="00E43C29" w:rsidP="005E366D">
            <w:pPr>
              <w:spacing w:after="0"/>
              <w:rPr>
                <w:rFonts w:ascii="Times New Roman" w:hAnsi="Times New Roman"/>
                <w:bCs/>
              </w:rPr>
            </w:pPr>
          </w:p>
        </w:tc>
        <w:tc>
          <w:tcPr>
            <w:tcW w:w="8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aukštasis</w:t>
            </w:r>
          </w:p>
        </w:tc>
        <w:tc>
          <w:tcPr>
            <w:tcW w:w="1148"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aukštesnysis</w:t>
            </w:r>
          </w:p>
        </w:tc>
        <w:tc>
          <w:tcPr>
            <w:tcW w:w="87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vidurinis</w:t>
            </w:r>
          </w:p>
        </w:tc>
        <w:tc>
          <w:tcPr>
            <w:tcW w:w="11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išsilavinimas nenurodytas</w:t>
            </w:r>
          </w:p>
        </w:tc>
        <w:tc>
          <w:tcPr>
            <w:tcW w:w="5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iki 4 metų</w:t>
            </w:r>
          </w:p>
        </w:tc>
        <w:tc>
          <w:tcPr>
            <w:tcW w:w="5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nuo 4 iki 10 metų</w:t>
            </w:r>
          </w:p>
        </w:tc>
        <w:tc>
          <w:tcPr>
            <w:tcW w:w="5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nuo 10 iki 15 metų</w:t>
            </w:r>
          </w:p>
        </w:tc>
        <w:tc>
          <w:tcPr>
            <w:tcW w:w="806"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15 ir daugiau metų</w:t>
            </w:r>
          </w:p>
        </w:tc>
        <w:tc>
          <w:tcPr>
            <w:tcW w:w="1127"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Darbo stažas nenurodytas</w:t>
            </w:r>
          </w:p>
        </w:tc>
        <w:tc>
          <w:tcPr>
            <w:tcW w:w="1003"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vyresnysis auklėtojas</w:t>
            </w:r>
          </w:p>
        </w:tc>
        <w:tc>
          <w:tcPr>
            <w:tcW w:w="1220"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auklėtojas metodininkas</w:t>
            </w:r>
          </w:p>
        </w:tc>
        <w:tc>
          <w:tcPr>
            <w:tcW w:w="971"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auklėtojas ekspertas</w:t>
            </w:r>
          </w:p>
        </w:tc>
      </w:tr>
      <w:tr w:rsidR="00C67E56" w:rsidRPr="004274A3" w:rsidTr="005E366D">
        <w:trPr>
          <w:trHeight w:val="276"/>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Direktorius</w:t>
            </w:r>
          </w:p>
        </w:tc>
        <w:tc>
          <w:tcPr>
            <w:tcW w:w="142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74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8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48"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7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1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06"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27"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003"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220"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971"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r>
      <w:tr w:rsidR="00C67E56" w:rsidRPr="004274A3" w:rsidTr="005E366D">
        <w:trPr>
          <w:trHeight w:val="795"/>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Direktoriaus pavaduotojai ugdymui</w:t>
            </w:r>
          </w:p>
        </w:tc>
        <w:tc>
          <w:tcPr>
            <w:tcW w:w="142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74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8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48"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7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1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06"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27"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003"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220"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971"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r>
      <w:tr w:rsidR="00C67E56" w:rsidRPr="004274A3" w:rsidTr="005E366D">
        <w:trPr>
          <w:trHeight w:val="276"/>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Ikimokyklinio ugdymo auklėtojai</w:t>
            </w:r>
          </w:p>
        </w:tc>
        <w:tc>
          <w:tcPr>
            <w:tcW w:w="142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16</w:t>
            </w:r>
          </w:p>
        </w:tc>
        <w:tc>
          <w:tcPr>
            <w:tcW w:w="74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16</w:t>
            </w:r>
          </w:p>
        </w:tc>
        <w:tc>
          <w:tcPr>
            <w:tcW w:w="8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9</w:t>
            </w:r>
          </w:p>
        </w:tc>
        <w:tc>
          <w:tcPr>
            <w:tcW w:w="1148"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6</w:t>
            </w:r>
          </w:p>
        </w:tc>
        <w:tc>
          <w:tcPr>
            <w:tcW w:w="87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4</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806"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9</w:t>
            </w:r>
          </w:p>
        </w:tc>
        <w:tc>
          <w:tcPr>
            <w:tcW w:w="1127"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003"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7</w:t>
            </w:r>
          </w:p>
        </w:tc>
        <w:tc>
          <w:tcPr>
            <w:tcW w:w="1220"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4</w:t>
            </w:r>
          </w:p>
        </w:tc>
        <w:tc>
          <w:tcPr>
            <w:tcW w:w="971"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r>
      <w:tr w:rsidR="00C67E56" w:rsidRPr="004274A3" w:rsidTr="005E366D">
        <w:trPr>
          <w:trHeight w:val="276"/>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Priešmokyklinio ugdymo pedagogai</w:t>
            </w:r>
          </w:p>
        </w:tc>
        <w:tc>
          <w:tcPr>
            <w:tcW w:w="142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74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8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1148"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7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1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806"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27"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003"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220"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971"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r>
      <w:tr w:rsidR="00C67E56" w:rsidRPr="004274A3" w:rsidTr="005E366D">
        <w:trPr>
          <w:trHeight w:val="276"/>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Meninio ugdymo  mokytojai</w:t>
            </w:r>
          </w:p>
        </w:tc>
        <w:tc>
          <w:tcPr>
            <w:tcW w:w="142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74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8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48"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7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1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06"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27"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003"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220"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971"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r>
      <w:tr w:rsidR="00C67E56" w:rsidRPr="004274A3" w:rsidTr="005E366D">
        <w:trPr>
          <w:trHeight w:val="276"/>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Logopedai</w:t>
            </w:r>
          </w:p>
        </w:tc>
        <w:tc>
          <w:tcPr>
            <w:tcW w:w="142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744"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8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2</w:t>
            </w:r>
          </w:p>
        </w:tc>
        <w:tc>
          <w:tcPr>
            <w:tcW w:w="1148"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87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1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589"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806"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1</w:t>
            </w:r>
          </w:p>
        </w:tc>
        <w:tc>
          <w:tcPr>
            <w:tcW w:w="1127"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003"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1220"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c>
          <w:tcPr>
            <w:tcW w:w="971" w:type="dxa"/>
            <w:shd w:val="clear" w:color="auto" w:fill="auto"/>
            <w:noWrap/>
            <w:hideMark/>
          </w:tcPr>
          <w:p w:rsidR="00E43C29" w:rsidRPr="004274A3" w:rsidRDefault="00E43C29" w:rsidP="005E366D">
            <w:pPr>
              <w:spacing w:after="0"/>
              <w:rPr>
                <w:rFonts w:ascii="Times New Roman" w:hAnsi="Times New Roman"/>
              </w:rPr>
            </w:pPr>
            <w:r w:rsidRPr="004274A3">
              <w:rPr>
                <w:rFonts w:ascii="Times New Roman" w:hAnsi="Times New Roman"/>
              </w:rPr>
              <w:t>0</w:t>
            </w:r>
          </w:p>
        </w:tc>
      </w:tr>
      <w:tr w:rsidR="00C67E56" w:rsidRPr="004274A3" w:rsidTr="005E366D">
        <w:trPr>
          <w:trHeight w:val="276"/>
        </w:trPr>
        <w:tc>
          <w:tcPr>
            <w:tcW w:w="161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Pedagoginių darbuotojų, iš viso</w:t>
            </w:r>
          </w:p>
        </w:tc>
        <w:tc>
          <w:tcPr>
            <w:tcW w:w="1424"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23</w:t>
            </w:r>
          </w:p>
        </w:tc>
        <w:tc>
          <w:tcPr>
            <w:tcW w:w="744"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23</w:t>
            </w:r>
          </w:p>
        </w:tc>
        <w:tc>
          <w:tcPr>
            <w:tcW w:w="8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16</w:t>
            </w:r>
          </w:p>
        </w:tc>
        <w:tc>
          <w:tcPr>
            <w:tcW w:w="1148"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6</w:t>
            </w:r>
          </w:p>
        </w:tc>
        <w:tc>
          <w:tcPr>
            <w:tcW w:w="87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1</w:t>
            </w:r>
          </w:p>
        </w:tc>
        <w:tc>
          <w:tcPr>
            <w:tcW w:w="11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0</w:t>
            </w:r>
          </w:p>
        </w:tc>
        <w:tc>
          <w:tcPr>
            <w:tcW w:w="5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4</w:t>
            </w:r>
          </w:p>
        </w:tc>
        <w:tc>
          <w:tcPr>
            <w:tcW w:w="5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1</w:t>
            </w:r>
          </w:p>
        </w:tc>
        <w:tc>
          <w:tcPr>
            <w:tcW w:w="589"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4</w:t>
            </w:r>
          </w:p>
        </w:tc>
        <w:tc>
          <w:tcPr>
            <w:tcW w:w="806"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14</w:t>
            </w:r>
          </w:p>
        </w:tc>
        <w:tc>
          <w:tcPr>
            <w:tcW w:w="1127"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0</w:t>
            </w:r>
          </w:p>
        </w:tc>
        <w:tc>
          <w:tcPr>
            <w:tcW w:w="1003"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7</w:t>
            </w:r>
          </w:p>
        </w:tc>
        <w:tc>
          <w:tcPr>
            <w:tcW w:w="1220"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5</w:t>
            </w:r>
          </w:p>
        </w:tc>
        <w:tc>
          <w:tcPr>
            <w:tcW w:w="971" w:type="dxa"/>
            <w:shd w:val="clear" w:color="auto" w:fill="auto"/>
            <w:noWrap/>
            <w:hideMark/>
          </w:tcPr>
          <w:p w:rsidR="00E43C29" w:rsidRPr="004274A3" w:rsidRDefault="00E43C29" w:rsidP="005E366D">
            <w:pPr>
              <w:spacing w:after="0"/>
              <w:rPr>
                <w:rFonts w:ascii="Times New Roman" w:hAnsi="Times New Roman"/>
                <w:bCs/>
              </w:rPr>
            </w:pPr>
            <w:r w:rsidRPr="004274A3">
              <w:rPr>
                <w:rFonts w:ascii="Times New Roman" w:hAnsi="Times New Roman"/>
                <w:bCs/>
              </w:rPr>
              <w:t>0</w:t>
            </w:r>
          </w:p>
        </w:tc>
      </w:tr>
    </w:tbl>
    <w:p w:rsidR="00E43C29" w:rsidRDefault="00C67E56" w:rsidP="00C67E56">
      <w:pPr>
        <w:spacing w:after="0"/>
        <w:jc w:val="center"/>
        <w:rPr>
          <w:rFonts w:ascii="Times New Roman" w:eastAsia="Times New Roman" w:hAnsi="Times New Roman"/>
          <w:color w:val="000000"/>
          <w:sz w:val="24"/>
          <w:szCs w:val="24"/>
          <w:lang w:eastAsia="lt-LT"/>
        </w:rPr>
      </w:pPr>
      <w:r>
        <w:t>_________________</w:t>
      </w:r>
    </w:p>
    <w:sectPr w:rsidR="00E43C29" w:rsidSect="00C67E56">
      <w:pgSz w:w="16838" w:h="11906" w:orient="landscape"/>
      <w:pgMar w:top="1701"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EA7" w:rsidRDefault="001F5EA7" w:rsidP="00F423F1">
      <w:pPr>
        <w:spacing w:after="0" w:line="240" w:lineRule="auto"/>
      </w:pPr>
      <w:r>
        <w:separator/>
      </w:r>
    </w:p>
  </w:endnote>
  <w:endnote w:type="continuationSeparator" w:id="0">
    <w:p w:rsidR="001F5EA7" w:rsidRDefault="001F5EA7"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EA7" w:rsidRDefault="001F5EA7" w:rsidP="00F423F1">
      <w:pPr>
        <w:spacing w:after="0" w:line="240" w:lineRule="auto"/>
      </w:pPr>
      <w:r>
        <w:separator/>
      </w:r>
    </w:p>
  </w:footnote>
  <w:footnote w:type="continuationSeparator" w:id="0">
    <w:p w:rsidR="001F5EA7" w:rsidRDefault="001F5EA7"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F423F1" w:rsidP="009072A0">
    <w:pPr>
      <w:pStyle w:val="Antrats"/>
      <w:jc w:val="center"/>
    </w:pPr>
    <w:r>
      <w:fldChar w:fldCharType="begin"/>
    </w:r>
    <w:r>
      <w:instrText>PAGE   \* MERGEFORMAT</w:instrText>
    </w:r>
    <w:r>
      <w:fldChar w:fldCharType="separate"/>
    </w:r>
    <w:r w:rsidR="00C667C4">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4189"/>
    <w:rsid w:val="00030CA2"/>
    <w:rsid w:val="000327B3"/>
    <w:rsid w:val="000549F0"/>
    <w:rsid w:val="00056100"/>
    <w:rsid w:val="00066684"/>
    <w:rsid w:val="00082458"/>
    <w:rsid w:val="000B1D3D"/>
    <w:rsid w:val="000B644D"/>
    <w:rsid w:val="000E0B60"/>
    <w:rsid w:val="000E31A1"/>
    <w:rsid w:val="00104AE1"/>
    <w:rsid w:val="00130C1F"/>
    <w:rsid w:val="001345DE"/>
    <w:rsid w:val="001716CB"/>
    <w:rsid w:val="00174CB4"/>
    <w:rsid w:val="00195E6B"/>
    <w:rsid w:val="001C1419"/>
    <w:rsid w:val="001D15E1"/>
    <w:rsid w:val="001E5B9B"/>
    <w:rsid w:val="001E7826"/>
    <w:rsid w:val="001F5EA7"/>
    <w:rsid w:val="002548FB"/>
    <w:rsid w:val="00256A78"/>
    <w:rsid w:val="00260583"/>
    <w:rsid w:val="00287E6B"/>
    <w:rsid w:val="00296891"/>
    <w:rsid w:val="002A209C"/>
    <w:rsid w:val="002A35B3"/>
    <w:rsid w:val="002A7036"/>
    <w:rsid w:val="002C4FDB"/>
    <w:rsid w:val="002F02C4"/>
    <w:rsid w:val="00314FD5"/>
    <w:rsid w:val="003355DE"/>
    <w:rsid w:val="003655E0"/>
    <w:rsid w:val="00371004"/>
    <w:rsid w:val="00382831"/>
    <w:rsid w:val="0039132F"/>
    <w:rsid w:val="00397495"/>
    <w:rsid w:val="003A2113"/>
    <w:rsid w:val="003A453C"/>
    <w:rsid w:val="003D1429"/>
    <w:rsid w:val="003E7FE4"/>
    <w:rsid w:val="00415B26"/>
    <w:rsid w:val="004274A3"/>
    <w:rsid w:val="004337D6"/>
    <w:rsid w:val="00454906"/>
    <w:rsid w:val="00463C53"/>
    <w:rsid w:val="004658AD"/>
    <w:rsid w:val="0046787B"/>
    <w:rsid w:val="00497574"/>
    <w:rsid w:val="004A1066"/>
    <w:rsid w:val="004A18FA"/>
    <w:rsid w:val="004C0FAF"/>
    <w:rsid w:val="004C2A36"/>
    <w:rsid w:val="004D66CC"/>
    <w:rsid w:val="004E09E6"/>
    <w:rsid w:val="004E3CCF"/>
    <w:rsid w:val="004F3C8C"/>
    <w:rsid w:val="00500456"/>
    <w:rsid w:val="00500DB4"/>
    <w:rsid w:val="00511758"/>
    <w:rsid w:val="0051702C"/>
    <w:rsid w:val="00517EB0"/>
    <w:rsid w:val="00553A32"/>
    <w:rsid w:val="005558D5"/>
    <w:rsid w:val="00574C33"/>
    <w:rsid w:val="00586B19"/>
    <w:rsid w:val="005911AF"/>
    <w:rsid w:val="00594AB7"/>
    <w:rsid w:val="005A33D3"/>
    <w:rsid w:val="005E366D"/>
    <w:rsid w:val="006002EF"/>
    <w:rsid w:val="006412B6"/>
    <w:rsid w:val="00644C13"/>
    <w:rsid w:val="00652DA5"/>
    <w:rsid w:val="0065336E"/>
    <w:rsid w:val="00655C2E"/>
    <w:rsid w:val="00661807"/>
    <w:rsid w:val="00677ED2"/>
    <w:rsid w:val="006C57B9"/>
    <w:rsid w:val="006F0776"/>
    <w:rsid w:val="006F190E"/>
    <w:rsid w:val="006F19F4"/>
    <w:rsid w:val="006F468D"/>
    <w:rsid w:val="006F55B2"/>
    <w:rsid w:val="00706E8D"/>
    <w:rsid w:val="00707165"/>
    <w:rsid w:val="00710A9A"/>
    <w:rsid w:val="00717AA1"/>
    <w:rsid w:val="007326E9"/>
    <w:rsid w:val="0073769E"/>
    <w:rsid w:val="00737988"/>
    <w:rsid w:val="00745876"/>
    <w:rsid w:val="0075467A"/>
    <w:rsid w:val="0078741C"/>
    <w:rsid w:val="007A07BA"/>
    <w:rsid w:val="007A7D1E"/>
    <w:rsid w:val="007C1189"/>
    <w:rsid w:val="007C4E17"/>
    <w:rsid w:val="007C670B"/>
    <w:rsid w:val="007D62DA"/>
    <w:rsid w:val="007F1C5D"/>
    <w:rsid w:val="008074A9"/>
    <w:rsid w:val="008113EF"/>
    <w:rsid w:val="00813B58"/>
    <w:rsid w:val="008157DB"/>
    <w:rsid w:val="00827B29"/>
    <w:rsid w:val="00832870"/>
    <w:rsid w:val="00836E64"/>
    <w:rsid w:val="00862EA3"/>
    <w:rsid w:val="00870CE0"/>
    <w:rsid w:val="0087297C"/>
    <w:rsid w:val="00886047"/>
    <w:rsid w:val="00886829"/>
    <w:rsid w:val="008964CF"/>
    <w:rsid w:val="00896D3B"/>
    <w:rsid w:val="00897C3A"/>
    <w:rsid w:val="008A494B"/>
    <w:rsid w:val="008D3A8E"/>
    <w:rsid w:val="008E5545"/>
    <w:rsid w:val="009072A0"/>
    <w:rsid w:val="009128DA"/>
    <w:rsid w:val="009278B0"/>
    <w:rsid w:val="00930810"/>
    <w:rsid w:val="00932A90"/>
    <w:rsid w:val="00964127"/>
    <w:rsid w:val="00973E08"/>
    <w:rsid w:val="00973E65"/>
    <w:rsid w:val="00975703"/>
    <w:rsid w:val="00993810"/>
    <w:rsid w:val="009C4DF2"/>
    <w:rsid w:val="009F6DD1"/>
    <w:rsid w:val="00A146EF"/>
    <w:rsid w:val="00A31499"/>
    <w:rsid w:val="00A759E4"/>
    <w:rsid w:val="00A777F5"/>
    <w:rsid w:val="00A97FDC"/>
    <w:rsid w:val="00AA6C78"/>
    <w:rsid w:val="00AE0026"/>
    <w:rsid w:val="00AE1EAC"/>
    <w:rsid w:val="00AF67E8"/>
    <w:rsid w:val="00B3521A"/>
    <w:rsid w:val="00B35721"/>
    <w:rsid w:val="00B5010F"/>
    <w:rsid w:val="00B934A9"/>
    <w:rsid w:val="00B943F7"/>
    <w:rsid w:val="00B9724F"/>
    <w:rsid w:val="00BA2E61"/>
    <w:rsid w:val="00BB633F"/>
    <w:rsid w:val="00BD6136"/>
    <w:rsid w:val="00C3786B"/>
    <w:rsid w:val="00C40076"/>
    <w:rsid w:val="00C43C97"/>
    <w:rsid w:val="00C45E19"/>
    <w:rsid w:val="00C473AE"/>
    <w:rsid w:val="00C54502"/>
    <w:rsid w:val="00C54DE7"/>
    <w:rsid w:val="00C63956"/>
    <w:rsid w:val="00C667C4"/>
    <w:rsid w:val="00C67784"/>
    <w:rsid w:val="00C67E56"/>
    <w:rsid w:val="00CA685D"/>
    <w:rsid w:val="00CC114B"/>
    <w:rsid w:val="00CF1413"/>
    <w:rsid w:val="00CF341E"/>
    <w:rsid w:val="00D406CB"/>
    <w:rsid w:val="00D44FEA"/>
    <w:rsid w:val="00D60B1F"/>
    <w:rsid w:val="00D6456C"/>
    <w:rsid w:val="00D70D99"/>
    <w:rsid w:val="00D75650"/>
    <w:rsid w:val="00D90CE4"/>
    <w:rsid w:val="00DA51AF"/>
    <w:rsid w:val="00DF50E3"/>
    <w:rsid w:val="00E15D23"/>
    <w:rsid w:val="00E43C29"/>
    <w:rsid w:val="00EA2644"/>
    <w:rsid w:val="00EB6BAF"/>
    <w:rsid w:val="00EC068F"/>
    <w:rsid w:val="00F259D2"/>
    <w:rsid w:val="00F401B8"/>
    <w:rsid w:val="00F4164C"/>
    <w:rsid w:val="00F423F1"/>
    <w:rsid w:val="00F4580F"/>
    <w:rsid w:val="00F45A53"/>
    <w:rsid w:val="00F67499"/>
    <w:rsid w:val="00F813B8"/>
    <w:rsid w:val="00F87ED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2FA0A"/>
  <w15:chartTrackingRefBased/>
  <w15:docId w15:val="{E3B96780-5112-4449-BB39-BB50825C4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customStyle="1" w:styleId="Pagrindinistekstas1">
    <w:name w:val="Pagrindinis tekstas1"/>
    <w:rsid w:val="005558D5"/>
    <w:pPr>
      <w:autoSpaceDE w:val="0"/>
      <w:autoSpaceDN w:val="0"/>
      <w:adjustRightInd w:val="0"/>
      <w:ind w:firstLine="312"/>
      <w:jc w:val="both"/>
    </w:pPr>
    <w:rPr>
      <w:rFonts w:ascii="TimesLT" w:eastAsia="Times New Roman"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zuoliukas.kretinga.lm.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zuoliukas.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2EA6F-ED1E-4B56-9B03-32954186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5836</Words>
  <Characters>3327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9145</CharactersWithSpaces>
  <SharedDoc>false</SharedDoc>
  <HLinks>
    <vt:vector size="12" baseType="variant">
      <vt:variant>
        <vt:i4>5636123</vt:i4>
      </vt:variant>
      <vt:variant>
        <vt:i4>3</vt:i4>
      </vt:variant>
      <vt:variant>
        <vt:i4>0</vt:i4>
      </vt:variant>
      <vt:variant>
        <vt:i4>5</vt:i4>
      </vt:variant>
      <vt:variant>
        <vt:lpwstr>http://www.azuoliukas.kretinga.lm.lt/</vt:lpwstr>
      </vt:variant>
      <vt:variant>
        <vt:lpwstr/>
      </vt:variant>
      <vt:variant>
        <vt:i4>6684738</vt:i4>
      </vt:variant>
      <vt:variant>
        <vt:i4>0</vt:i4>
      </vt:variant>
      <vt:variant>
        <vt:i4>0</vt:i4>
      </vt:variant>
      <vt:variant>
        <vt:i4>5</vt:i4>
      </vt:variant>
      <vt:variant>
        <vt:lpwstr>mailto:info@azuoliukas.kretinga.lm.lt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2019-03-22T07:55:00Z</cp:lastPrinted>
  <dcterms:created xsi:type="dcterms:W3CDTF">2019-03-29T10:06:00Z</dcterms:created>
  <dcterms:modified xsi:type="dcterms:W3CDTF">2019-03-29T10:06:00Z</dcterms:modified>
</cp:coreProperties>
</file>